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2114"/>
        <w:gridCol w:w="1947"/>
        <w:gridCol w:w="608"/>
        <w:gridCol w:w="5107"/>
      </w:tblGrid>
      <w:tr w:rsidR="00BA3D36" w:rsidRPr="00DE77DC" w:rsidTr="001379C2">
        <w:trPr>
          <w:trHeight w:val="112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:rsidR="00BB31A2" w:rsidRDefault="00BA3D36" w:rsidP="00BB31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E77DC">
              <w:rPr>
                <w:rFonts w:ascii="Arial" w:hAnsi="Arial" w:cs="Arial"/>
                <w:b/>
                <w:sz w:val="20"/>
                <w:szCs w:val="20"/>
              </w:rPr>
              <w:t>FICHA RESUMEN</w:t>
            </w:r>
            <w:r w:rsidR="002F0A36" w:rsidRPr="00DE77D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Pr="00DE77DC">
              <w:rPr>
                <w:rFonts w:ascii="Arial" w:hAnsi="Arial" w:cs="Arial"/>
                <w:b/>
                <w:sz w:val="20"/>
                <w:szCs w:val="20"/>
              </w:rPr>
              <w:t xml:space="preserve">PLIEGO DE PRESCRIPCIONES TÉCNICAS QUE HAN DE REGIR EN LA CONTRATACIÓN </w:t>
            </w:r>
            <w:r w:rsidR="002F0A36" w:rsidRPr="00DE77DC">
              <w:rPr>
                <w:rFonts w:ascii="Arial" w:hAnsi="Arial" w:cs="Arial"/>
                <w:b/>
                <w:sz w:val="20"/>
                <w:szCs w:val="20"/>
              </w:rPr>
              <w:t>DEL SERVICIO</w:t>
            </w:r>
            <w:r w:rsidRPr="00DE77D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53FD7" w:rsidRPr="00753FD7">
              <w:rPr>
                <w:rFonts w:ascii="Arial" w:hAnsi="Arial" w:cs="Arial"/>
                <w:b/>
                <w:sz w:val="20"/>
                <w:szCs w:val="20"/>
              </w:rPr>
              <w:t>ORGANIZACIÓN DE UN DESPLAZAMIENTO PARA 35 PERSONAS, ASÍ COMO SU TRASLADO Y ALOJAMIENTO EN MAUTHAUSEN (AUSTRIA) DEL 3 AL 6 DE MAYO DE 2019 EN EL MARCO DEL PROGRAMA “MEMÒRIA: CONVIVÈNCIA DEMOCRÀTICA</w:t>
            </w:r>
            <w:r w:rsidR="00BB31A2" w:rsidRPr="00BB31A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B31A2" w:rsidRPr="00BB31A2" w:rsidRDefault="00BB31A2" w:rsidP="00BB31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A36" w:rsidRDefault="002F0A36" w:rsidP="002F0A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EXPEDIENTE 0</w:t>
            </w:r>
            <w:r w:rsidR="004247F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E77DC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BB31A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2F0A36" w:rsidRDefault="002F0A36" w:rsidP="002F0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9CC" w:rsidRPr="00DE77DC" w:rsidRDefault="002209CC" w:rsidP="002F0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D36" w:rsidRPr="00DE77DC" w:rsidTr="001379C2">
        <w:trPr>
          <w:jc w:val="center"/>
        </w:trPr>
        <w:tc>
          <w:tcPr>
            <w:tcW w:w="9776" w:type="dxa"/>
            <w:gridSpan w:val="4"/>
            <w:shd w:val="clear" w:color="auto" w:fill="E7E6E6" w:themeFill="background2"/>
          </w:tcPr>
          <w:p w:rsidR="00BA3D36" w:rsidRPr="00DE77DC" w:rsidRDefault="00BA3D36" w:rsidP="00C8404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PODER ADJUDICADOR</w:t>
            </w:r>
          </w:p>
        </w:tc>
      </w:tr>
      <w:tr w:rsidR="00BA3D36" w:rsidRPr="00DE77DC" w:rsidTr="001379C2">
        <w:trPr>
          <w:trHeight w:val="484"/>
          <w:jc w:val="center"/>
        </w:trPr>
        <w:tc>
          <w:tcPr>
            <w:tcW w:w="2114" w:type="dxa"/>
            <w:vMerge w:val="restart"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D36" w:rsidRPr="00DE77DC" w:rsidRDefault="00BA3D36" w:rsidP="00CF4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Contratante:</w:t>
            </w:r>
          </w:p>
          <w:p w:rsidR="00C8404E" w:rsidRPr="00DE77DC" w:rsidRDefault="00C8404E" w:rsidP="00CF4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04E" w:rsidRPr="00DE77DC" w:rsidRDefault="00C8404E" w:rsidP="00CF404A">
            <w:pPr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sz w:val="20"/>
                <w:szCs w:val="20"/>
              </w:rPr>
              <w:t>FEDERACIÓN VALENCIANA DE MUNICIPIOS Y PROVINCIAS</w:t>
            </w:r>
          </w:p>
          <w:p w:rsidR="00C8404E" w:rsidRPr="00DE77DC" w:rsidRDefault="00C8404E" w:rsidP="00CF404A">
            <w:pPr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sz w:val="20"/>
                <w:szCs w:val="20"/>
              </w:rPr>
              <w:t>(FVMP)</w:t>
            </w:r>
          </w:p>
          <w:p w:rsidR="002F0A36" w:rsidRPr="00DE77DC" w:rsidRDefault="002F0A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 w:val="restart"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D36" w:rsidRPr="00DE77DC" w:rsidRDefault="00BA3D36" w:rsidP="00CF4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Órgano de contratación:</w:t>
            </w:r>
          </w:p>
          <w:p w:rsidR="00C8404E" w:rsidRPr="00DE77DC" w:rsidRDefault="00C8404E" w:rsidP="00CF4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04E" w:rsidRPr="00DE77DC" w:rsidRDefault="00C8404E" w:rsidP="00CF404A">
            <w:pPr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sz w:val="20"/>
                <w:szCs w:val="20"/>
              </w:rPr>
              <w:t>SECRETARIO GENERAL</w:t>
            </w:r>
          </w:p>
          <w:p w:rsidR="00833DF0" w:rsidRPr="00DE77DC" w:rsidRDefault="00833DF0" w:rsidP="00CF4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DF0" w:rsidRPr="00DE77DC" w:rsidRDefault="00833DF0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BA3D36" w:rsidRPr="00DE77DC" w:rsidRDefault="00BA3D36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Tipo de contrato:</w:t>
            </w:r>
            <w:r w:rsidR="00C8404E" w:rsidRPr="00DE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775">
              <w:rPr>
                <w:rFonts w:ascii="Arial" w:hAnsi="Arial" w:cs="Arial"/>
                <w:sz w:val="20"/>
                <w:szCs w:val="20"/>
              </w:rPr>
              <w:t>PRIVADO (SERVICIOS)</w:t>
            </w:r>
          </w:p>
        </w:tc>
      </w:tr>
      <w:tr w:rsidR="002743C1" w:rsidRPr="00DE77DC" w:rsidTr="00700B7D">
        <w:trPr>
          <w:trHeight w:val="876"/>
          <w:jc w:val="center"/>
        </w:trPr>
        <w:tc>
          <w:tcPr>
            <w:tcW w:w="2114" w:type="dxa"/>
            <w:vMerge/>
          </w:tcPr>
          <w:p w:rsidR="002743C1" w:rsidRPr="00DE77DC" w:rsidRDefault="002743C1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</w:tcPr>
          <w:p w:rsidR="002743C1" w:rsidRPr="00DE77DC" w:rsidRDefault="002743C1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2743C1" w:rsidRPr="00DE77DC" w:rsidRDefault="002743C1" w:rsidP="00B457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  <w:r w:rsidRPr="00DE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11A" w:rsidRPr="008E611A">
              <w:rPr>
                <w:rFonts w:ascii="Arial" w:hAnsi="Arial" w:cs="Arial"/>
                <w:sz w:val="20"/>
                <w:szCs w:val="20"/>
              </w:rPr>
              <w:t>ABIERTO SIMPLIFICADO DE TRAMITACIÓN REDUCIDA</w:t>
            </w:r>
          </w:p>
        </w:tc>
      </w:tr>
      <w:tr w:rsidR="00A81C5C" w:rsidRPr="00DE77DC" w:rsidTr="00700B7D">
        <w:trPr>
          <w:trHeight w:val="876"/>
          <w:jc w:val="center"/>
        </w:trPr>
        <w:tc>
          <w:tcPr>
            <w:tcW w:w="2114" w:type="dxa"/>
            <w:vMerge/>
          </w:tcPr>
          <w:p w:rsidR="00A81C5C" w:rsidRPr="00DE77DC" w:rsidRDefault="00A81C5C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</w:tcPr>
          <w:p w:rsidR="00A81C5C" w:rsidRPr="00DE77DC" w:rsidRDefault="00A81C5C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A81C5C" w:rsidRPr="00DE77DC" w:rsidRDefault="006903F2" w:rsidP="00B457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CONTRATO NO SUJE</w:t>
            </w:r>
            <w:r w:rsidR="00717356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 A REGULACIÓN ARMONIZADA (</w:t>
            </w:r>
            <w:r w:rsidR="00A81C5C">
              <w:rPr>
                <w:rFonts w:ascii="Arial" w:hAnsi="Arial" w:cs="Arial"/>
                <w:b/>
                <w:sz w:val="20"/>
                <w:szCs w:val="20"/>
              </w:rPr>
              <w:t>NO SARA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A3D36" w:rsidRPr="00DE77DC" w:rsidTr="001379C2">
        <w:trPr>
          <w:trHeight w:val="411"/>
          <w:jc w:val="center"/>
        </w:trPr>
        <w:tc>
          <w:tcPr>
            <w:tcW w:w="2114" w:type="dxa"/>
            <w:vMerge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BA3D36" w:rsidRPr="00DE77DC" w:rsidRDefault="00BA3D36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Tramitación</w:t>
            </w:r>
            <w:r w:rsidR="00C8404E" w:rsidRPr="00DE77D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404E" w:rsidRPr="00DE77DC">
              <w:rPr>
                <w:rFonts w:ascii="Arial" w:hAnsi="Arial" w:cs="Arial"/>
                <w:sz w:val="20"/>
                <w:szCs w:val="20"/>
              </w:rPr>
              <w:t xml:space="preserve"> ORDINARIA</w:t>
            </w:r>
          </w:p>
        </w:tc>
      </w:tr>
      <w:tr w:rsidR="00BA3D36" w:rsidRPr="00DE77DC" w:rsidTr="001379C2">
        <w:trPr>
          <w:trHeight w:val="512"/>
          <w:jc w:val="center"/>
        </w:trPr>
        <w:tc>
          <w:tcPr>
            <w:tcW w:w="2114" w:type="dxa"/>
            <w:vMerge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 w:val="restart"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72C" w:rsidRPr="00DE77DC" w:rsidRDefault="00DB072C" w:rsidP="00DB0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BA3D36" w:rsidRPr="00DE77DC" w:rsidRDefault="00BA3D36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Mesa de contratación</w:t>
            </w:r>
            <w:r w:rsidR="00C8404E" w:rsidRPr="00DE77D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404E" w:rsidRPr="00DE77DC">
              <w:rPr>
                <w:rFonts w:ascii="Arial" w:hAnsi="Arial" w:cs="Arial"/>
                <w:sz w:val="20"/>
                <w:szCs w:val="20"/>
              </w:rPr>
              <w:t xml:space="preserve"> SÍ</w:t>
            </w:r>
          </w:p>
        </w:tc>
      </w:tr>
      <w:tr w:rsidR="00BA3D36" w:rsidRPr="00DE77DC" w:rsidTr="001379C2">
        <w:trPr>
          <w:trHeight w:val="468"/>
          <w:jc w:val="center"/>
        </w:trPr>
        <w:tc>
          <w:tcPr>
            <w:tcW w:w="2114" w:type="dxa"/>
            <w:vMerge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BA3D36" w:rsidRPr="00DE77DC" w:rsidRDefault="00BA3D36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Publicidad:</w:t>
            </w:r>
            <w:r w:rsidR="00C8404E" w:rsidRPr="00DE77DC">
              <w:rPr>
                <w:rFonts w:ascii="Arial" w:hAnsi="Arial" w:cs="Arial"/>
                <w:sz w:val="20"/>
                <w:szCs w:val="20"/>
              </w:rPr>
              <w:t xml:space="preserve"> PERFIL DEL CONTRATANTE</w:t>
            </w:r>
          </w:p>
          <w:p w:rsidR="00DB072C" w:rsidRPr="00DE77DC" w:rsidRDefault="00DB072C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sz w:val="20"/>
                <w:szCs w:val="20"/>
              </w:rPr>
              <w:t>(www.fvmp.org)</w:t>
            </w:r>
          </w:p>
          <w:p w:rsidR="00C8404E" w:rsidRPr="00DE77DC" w:rsidRDefault="00C8404E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sz w:val="20"/>
                <w:szCs w:val="20"/>
              </w:rPr>
              <w:t>PLATAFORMA DE CONTRATACIÓN DEL ESTADO</w:t>
            </w:r>
          </w:p>
        </w:tc>
      </w:tr>
      <w:tr w:rsidR="00DB072C" w:rsidRPr="00DE77DC" w:rsidTr="001379C2">
        <w:trPr>
          <w:trHeight w:val="468"/>
          <w:jc w:val="center"/>
        </w:trPr>
        <w:tc>
          <w:tcPr>
            <w:tcW w:w="2114" w:type="dxa"/>
            <w:vMerge/>
          </w:tcPr>
          <w:p w:rsidR="00DB072C" w:rsidRPr="00DE77DC" w:rsidRDefault="00DB072C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</w:tcPr>
          <w:p w:rsidR="00DB072C" w:rsidRPr="00DE77DC" w:rsidRDefault="00DB072C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B072C" w:rsidRPr="00DE77DC" w:rsidRDefault="00DB072C" w:rsidP="002743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Dirección del órgano de contratación:</w:t>
            </w:r>
          </w:p>
          <w:p w:rsidR="00DB072C" w:rsidRPr="00DE77DC" w:rsidRDefault="00A52444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B072C" w:rsidRPr="00DE77DC">
                <w:rPr>
                  <w:rStyle w:val="Hipervnculo"/>
                  <w:rFonts w:ascii="Arial" w:hAnsi="Arial" w:cs="Arial"/>
                  <w:sz w:val="20"/>
                  <w:szCs w:val="20"/>
                </w:rPr>
                <w:t>sgcontratos@fvmp.org</w:t>
              </w:r>
            </w:hyperlink>
          </w:p>
          <w:p w:rsidR="00DB072C" w:rsidRPr="00DE77DC" w:rsidRDefault="00DB072C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A36" w:rsidRPr="00DE77DC" w:rsidTr="001379C2">
        <w:trPr>
          <w:trHeight w:val="468"/>
          <w:jc w:val="center"/>
        </w:trPr>
        <w:tc>
          <w:tcPr>
            <w:tcW w:w="2114" w:type="dxa"/>
            <w:vMerge/>
          </w:tcPr>
          <w:p w:rsidR="002F0A36" w:rsidRPr="00DE77DC" w:rsidRDefault="002F0A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</w:tcPr>
          <w:p w:rsidR="002F0A36" w:rsidRPr="00DE77DC" w:rsidRDefault="002F0A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2F0A36" w:rsidRPr="00DE77DC" w:rsidRDefault="00961577" w:rsidP="002743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Dirección para la p</w:t>
            </w:r>
            <w:r w:rsidR="002F0A36" w:rsidRPr="00DE77DC">
              <w:rPr>
                <w:rFonts w:ascii="Arial" w:hAnsi="Arial" w:cs="Arial"/>
                <w:b/>
                <w:sz w:val="20"/>
                <w:szCs w:val="20"/>
              </w:rPr>
              <w:t>resentación de proposiciones:</w:t>
            </w:r>
          </w:p>
          <w:p w:rsidR="002F0A36" w:rsidRPr="00DE77DC" w:rsidRDefault="00A52444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F0A36" w:rsidRPr="00DE77DC">
                <w:rPr>
                  <w:rStyle w:val="Hipervnculo"/>
                  <w:rFonts w:ascii="Arial" w:hAnsi="Arial" w:cs="Arial"/>
                  <w:sz w:val="20"/>
                  <w:szCs w:val="20"/>
                </w:rPr>
                <w:t>contratos@fvmp.org</w:t>
              </w:r>
            </w:hyperlink>
          </w:p>
          <w:p w:rsidR="002F0A36" w:rsidRPr="00DE77DC" w:rsidRDefault="002F0A36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A7C" w:rsidRPr="00DE77DC" w:rsidTr="001379C2">
        <w:trPr>
          <w:trHeight w:val="468"/>
          <w:jc w:val="center"/>
        </w:trPr>
        <w:tc>
          <w:tcPr>
            <w:tcW w:w="2114" w:type="dxa"/>
            <w:vMerge/>
          </w:tcPr>
          <w:p w:rsidR="002D6A7C" w:rsidRPr="00DE77DC" w:rsidRDefault="002D6A7C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</w:tcPr>
          <w:p w:rsidR="002D6A7C" w:rsidRPr="00DE77DC" w:rsidRDefault="002D6A7C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2D6A7C" w:rsidRDefault="002D6A7C" w:rsidP="002743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sede FVMP:</w:t>
            </w:r>
          </w:p>
          <w:p w:rsidR="002D6A7C" w:rsidRDefault="002D6A7C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 Guillem de Castro, 46 – 1ª planta</w:t>
            </w:r>
          </w:p>
          <w:p w:rsidR="002D6A7C" w:rsidRPr="002D6A7C" w:rsidRDefault="002D6A7C" w:rsidP="00274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46001 Valencia</w:t>
            </w:r>
          </w:p>
        </w:tc>
      </w:tr>
      <w:tr w:rsidR="00BA3D36" w:rsidRPr="00DE77DC" w:rsidTr="001379C2">
        <w:trPr>
          <w:trHeight w:val="520"/>
          <w:jc w:val="center"/>
        </w:trPr>
        <w:tc>
          <w:tcPr>
            <w:tcW w:w="2114" w:type="dxa"/>
            <w:vMerge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/>
          </w:tcPr>
          <w:p w:rsidR="00BA3D36" w:rsidRPr="00DE77DC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C51DCC" w:rsidRPr="00DE77DC" w:rsidRDefault="00BA3D36" w:rsidP="002209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Criterios de adjudicación:</w:t>
            </w:r>
            <w:r w:rsidR="00C8404E" w:rsidRPr="00DE77DC">
              <w:rPr>
                <w:rFonts w:ascii="Arial" w:hAnsi="Arial" w:cs="Arial"/>
                <w:sz w:val="20"/>
                <w:szCs w:val="20"/>
              </w:rPr>
              <w:t xml:space="preserve"> Precio y calidad de las ofertas.</w:t>
            </w:r>
          </w:p>
        </w:tc>
      </w:tr>
      <w:tr w:rsidR="00BA3D36" w:rsidRPr="00DE77DC" w:rsidTr="001379C2">
        <w:trPr>
          <w:jc w:val="center"/>
        </w:trPr>
        <w:tc>
          <w:tcPr>
            <w:tcW w:w="9776" w:type="dxa"/>
            <w:gridSpan w:val="4"/>
            <w:shd w:val="clear" w:color="auto" w:fill="E7E6E6" w:themeFill="background2"/>
          </w:tcPr>
          <w:p w:rsidR="00BA3D36" w:rsidRPr="00DE77DC" w:rsidRDefault="00BA3D36" w:rsidP="00C8404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OBJETO DEL CONTRATO</w:t>
            </w:r>
          </w:p>
        </w:tc>
      </w:tr>
      <w:tr w:rsidR="00BA3D36" w:rsidRPr="00DE77DC" w:rsidTr="001379C2">
        <w:trPr>
          <w:trHeight w:val="680"/>
          <w:jc w:val="center"/>
        </w:trPr>
        <w:tc>
          <w:tcPr>
            <w:tcW w:w="9776" w:type="dxa"/>
            <w:gridSpan w:val="4"/>
          </w:tcPr>
          <w:p w:rsidR="00C51DCC" w:rsidRPr="00DE77DC" w:rsidRDefault="00C8404E" w:rsidP="00EA7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sz w:val="20"/>
                <w:szCs w:val="20"/>
              </w:rPr>
              <w:t xml:space="preserve">Prestación del servicio de </w:t>
            </w:r>
            <w:r w:rsidR="00F84A2A" w:rsidRPr="00F84A2A">
              <w:rPr>
                <w:rFonts w:ascii="Arial" w:hAnsi="Arial" w:cs="Arial"/>
                <w:sz w:val="20"/>
                <w:szCs w:val="20"/>
              </w:rPr>
              <w:t>ORGANIZACIÓN DE UN DESPLAZAMIENTO PARA 35 PERSONAS, ASÍ COMO SU TRASLADO Y ALOJAMIENTO EN MAUTHAUSEN (AUSTRIA) DEL 3 AL 6 DE MAYO DE 2019 EN EL MARCO DEL PROGRAMA “MEMÒRIA: CONVIVÈNCIA DEMOCRÀTICA</w:t>
            </w:r>
            <w:r w:rsidRPr="00DE77DC">
              <w:rPr>
                <w:rFonts w:ascii="Arial" w:hAnsi="Arial" w:cs="Arial"/>
                <w:sz w:val="20"/>
                <w:szCs w:val="20"/>
              </w:rPr>
              <w:t xml:space="preserve">, a adjudicar por </w:t>
            </w:r>
            <w:r w:rsidR="00F84A2A" w:rsidRPr="00F84A2A">
              <w:rPr>
                <w:rFonts w:ascii="Arial" w:hAnsi="Arial" w:cs="Arial"/>
                <w:sz w:val="20"/>
                <w:szCs w:val="20"/>
              </w:rPr>
              <w:t>el procedimiento abierto simplificado de tramitación reducida</w:t>
            </w:r>
            <w:r w:rsidR="00F84A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3D36" w:rsidRPr="00DE77DC" w:rsidTr="001379C2">
        <w:trPr>
          <w:jc w:val="center"/>
        </w:trPr>
        <w:tc>
          <w:tcPr>
            <w:tcW w:w="9776" w:type="dxa"/>
            <w:gridSpan w:val="4"/>
            <w:shd w:val="clear" w:color="auto" w:fill="E7E6E6" w:themeFill="background2"/>
          </w:tcPr>
          <w:p w:rsidR="00BA3D36" w:rsidRPr="00DE77DC" w:rsidRDefault="00BA3D36" w:rsidP="00D038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DIVISIÓN EN LOTES</w:t>
            </w:r>
          </w:p>
        </w:tc>
      </w:tr>
      <w:tr w:rsidR="00BA3D36" w:rsidRPr="00DE77DC" w:rsidTr="00C51DCC">
        <w:trPr>
          <w:trHeight w:val="339"/>
          <w:jc w:val="center"/>
        </w:trPr>
        <w:tc>
          <w:tcPr>
            <w:tcW w:w="9776" w:type="dxa"/>
            <w:gridSpan w:val="4"/>
          </w:tcPr>
          <w:p w:rsidR="00C51DCC" w:rsidRPr="00DE77DC" w:rsidRDefault="00D038CB" w:rsidP="00EA71A9">
            <w:pPr>
              <w:rPr>
                <w:rFonts w:ascii="Arial" w:hAnsi="Arial" w:cs="Arial"/>
                <w:sz w:val="20"/>
                <w:szCs w:val="20"/>
              </w:rPr>
            </w:pPr>
            <w:r w:rsidRPr="00DE77D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BA3D36" w:rsidRPr="00DE77DC" w:rsidTr="00C51DCC">
        <w:trPr>
          <w:trHeight w:val="90"/>
          <w:jc w:val="center"/>
        </w:trPr>
        <w:tc>
          <w:tcPr>
            <w:tcW w:w="9776" w:type="dxa"/>
            <w:gridSpan w:val="4"/>
            <w:shd w:val="clear" w:color="auto" w:fill="E7E6E6" w:themeFill="background2"/>
          </w:tcPr>
          <w:p w:rsidR="00BA3D36" w:rsidRPr="00DE77DC" w:rsidRDefault="00BA3D36" w:rsidP="00D038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RESPONSABLE DEL CONTRATO</w:t>
            </w:r>
          </w:p>
        </w:tc>
      </w:tr>
      <w:tr w:rsidR="00BA3D36" w:rsidRPr="00DE77DC" w:rsidTr="00C51DCC">
        <w:trPr>
          <w:trHeight w:val="319"/>
          <w:jc w:val="center"/>
        </w:trPr>
        <w:tc>
          <w:tcPr>
            <w:tcW w:w="9776" w:type="dxa"/>
            <w:gridSpan w:val="4"/>
          </w:tcPr>
          <w:p w:rsidR="00C51DCC" w:rsidRPr="00DE77DC" w:rsidRDefault="00F84A2A" w:rsidP="00EA7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Eugeni de Manuel Rozalén</w:t>
            </w:r>
            <w:r w:rsidR="00D038CB" w:rsidRPr="00DE77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 Técnico de Áreas o persona que legalmente le sustituya</w:t>
            </w:r>
            <w:r w:rsidR="007C5B3E" w:rsidRPr="00DE77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3D36" w:rsidRPr="00DE77DC" w:rsidTr="001379C2">
        <w:trPr>
          <w:jc w:val="center"/>
        </w:trPr>
        <w:tc>
          <w:tcPr>
            <w:tcW w:w="9776" w:type="dxa"/>
            <w:gridSpan w:val="4"/>
            <w:shd w:val="clear" w:color="auto" w:fill="E7E6E6" w:themeFill="background2"/>
          </w:tcPr>
          <w:p w:rsidR="00BA3D36" w:rsidRPr="00DE77DC" w:rsidRDefault="00BA3D36" w:rsidP="00D038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lastRenderedPageBreak/>
              <w:t>DURACIÓN</w:t>
            </w:r>
          </w:p>
        </w:tc>
      </w:tr>
      <w:tr w:rsidR="00BA3D36" w:rsidRPr="00DE77DC" w:rsidTr="00574CE6">
        <w:trPr>
          <w:trHeight w:val="324"/>
          <w:jc w:val="center"/>
        </w:trPr>
        <w:tc>
          <w:tcPr>
            <w:tcW w:w="9776" w:type="dxa"/>
            <w:gridSpan w:val="4"/>
          </w:tcPr>
          <w:p w:rsidR="00C51DCC" w:rsidRPr="00C51DCC" w:rsidRDefault="00E45F5E" w:rsidP="00574CE6">
            <w:pPr>
              <w:rPr>
                <w:rFonts w:ascii="Arial" w:hAnsi="Arial" w:cs="Arial"/>
                <w:sz w:val="20"/>
                <w:szCs w:val="20"/>
              </w:rPr>
            </w:pPr>
            <w:r w:rsidRPr="00574CE6">
              <w:rPr>
                <w:rFonts w:ascii="Arial" w:hAnsi="Arial" w:cs="Arial"/>
                <w:sz w:val="20"/>
                <w:szCs w:val="20"/>
              </w:rPr>
              <w:t>La duración del contrato será de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D038CB" w:rsidRPr="00574CE6">
              <w:rPr>
                <w:rFonts w:ascii="Arial" w:hAnsi="Arial" w:cs="Arial"/>
                <w:sz w:val="20"/>
                <w:szCs w:val="20"/>
              </w:rPr>
              <w:t xml:space="preserve">esde el 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>3</w:t>
            </w:r>
            <w:r w:rsidR="00D038CB" w:rsidRPr="00574CE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5785D" w:rsidRPr="00574CE6">
              <w:rPr>
                <w:rFonts w:ascii="Arial" w:hAnsi="Arial" w:cs="Arial"/>
                <w:sz w:val="20"/>
                <w:szCs w:val="20"/>
              </w:rPr>
              <w:t>ma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>y</w:t>
            </w:r>
            <w:r w:rsidR="0025785D" w:rsidRPr="00574CE6">
              <w:rPr>
                <w:rFonts w:ascii="Arial" w:hAnsi="Arial" w:cs="Arial"/>
                <w:sz w:val="20"/>
                <w:szCs w:val="20"/>
              </w:rPr>
              <w:t>o</w:t>
            </w:r>
            <w:r w:rsidR="00D038CB" w:rsidRPr="00574CE6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25785D" w:rsidRPr="00574CE6">
              <w:rPr>
                <w:rFonts w:ascii="Arial" w:hAnsi="Arial" w:cs="Arial"/>
                <w:sz w:val="20"/>
                <w:szCs w:val="20"/>
              </w:rPr>
              <w:t>9</w:t>
            </w:r>
            <w:r w:rsidR="00D038CB" w:rsidRPr="00574CE6">
              <w:rPr>
                <w:rFonts w:ascii="Arial" w:hAnsi="Arial" w:cs="Arial"/>
                <w:sz w:val="20"/>
                <w:szCs w:val="20"/>
              </w:rPr>
              <w:t xml:space="preserve"> hasta el 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D038CB" w:rsidRPr="00574CE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>mayo</w:t>
            </w:r>
            <w:r w:rsidR="00D038CB" w:rsidRPr="00574CE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>19</w:t>
            </w:r>
            <w:r w:rsidR="00D038CB" w:rsidRPr="00574C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3D36" w:rsidRPr="00DE77DC" w:rsidTr="001379C2">
        <w:trPr>
          <w:jc w:val="center"/>
        </w:trPr>
        <w:tc>
          <w:tcPr>
            <w:tcW w:w="9776" w:type="dxa"/>
            <w:gridSpan w:val="4"/>
            <w:shd w:val="clear" w:color="auto" w:fill="E7E6E6" w:themeFill="background2"/>
          </w:tcPr>
          <w:p w:rsidR="00BA3D36" w:rsidRPr="00DE77DC" w:rsidRDefault="00BA3D36" w:rsidP="00D038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77DC">
              <w:rPr>
                <w:rFonts w:ascii="Arial" w:hAnsi="Arial" w:cs="Arial"/>
                <w:b/>
                <w:sz w:val="20"/>
                <w:szCs w:val="20"/>
              </w:rPr>
              <w:t>PRECIO DEL CONTRATO</w:t>
            </w:r>
          </w:p>
        </w:tc>
      </w:tr>
      <w:tr w:rsidR="00BA3D36" w:rsidRPr="00A4015A" w:rsidTr="001379C2">
        <w:trPr>
          <w:trHeight w:val="851"/>
          <w:jc w:val="center"/>
        </w:trPr>
        <w:tc>
          <w:tcPr>
            <w:tcW w:w="9776" w:type="dxa"/>
            <w:gridSpan w:val="4"/>
          </w:tcPr>
          <w:p w:rsidR="00C51DCC" w:rsidRPr="00574CE6" w:rsidRDefault="000F73E7" w:rsidP="00EA71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CE6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36709F" w:rsidRPr="00574CE6">
              <w:rPr>
                <w:rFonts w:ascii="Arial" w:hAnsi="Arial" w:cs="Arial"/>
                <w:sz w:val="20"/>
                <w:szCs w:val="20"/>
              </w:rPr>
              <w:t xml:space="preserve">precio del contrato es de 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>1</w:t>
            </w:r>
            <w:r w:rsidR="006242AC" w:rsidRPr="00574CE6">
              <w:rPr>
                <w:rFonts w:ascii="Arial" w:hAnsi="Arial" w:cs="Arial"/>
                <w:sz w:val="20"/>
                <w:szCs w:val="20"/>
              </w:rPr>
              <w:t>6.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>0</w:t>
            </w:r>
            <w:r w:rsidR="006242AC" w:rsidRPr="00574CE6">
              <w:rPr>
                <w:rFonts w:ascii="Arial" w:hAnsi="Arial" w:cs="Arial"/>
                <w:sz w:val="20"/>
                <w:szCs w:val="20"/>
              </w:rPr>
              <w:t>00</w:t>
            </w:r>
            <w:r w:rsidR="0036709F" w:rsidRPr="00574CE6">
              <w:rPr>
                <w:rFonts w:ascii="Arial" w:hAnsi="Arial" w:cs="Arial"/>
                <w:sz w:val="20"/>
                <w:szCs w:val="20"/>
              </w:rPr>
              <w:t>,</w:t>
            </w:r>
            <w:r w:rsidR="006242AC" w:rsidRPr="00574CE6">
              <w:rPr>
                <w:rFonts w:ascii="Arial" w:hAnsi="Arial" w:cs="Arial"/>
                <w:sz w:val="20"/>
                <w:szCs w:val="20"/>
              </w:rPr>
              <w:t>00</w:t>
            </w:r>
            <w:r w:rsidR="0036709F" w:rsidRPr="00574CE6">
              <w:rPr>
                <w:rFonts w:ascii="Arial" w:hAnsi="Arial" w:cs="Arial"/>
                <w:sz w:val="20"/>
                <w:szCs w:val="20"/>
              </w:rPr>
              <w:t xml:space="preserve"> € (valor estimado) más el 21% de IVA 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>3.360</w:t>
            </w:r>
            <w:r w:rsidR="006242AC" w:rsidRPr="00574CE6">
              <w:rPr>
                <w:rFonts w:ascii="Arial" w:hAnsi="Arial" w:cs="Arial"/>
                <w:sz w:val="20"/>
                <w:szCs w:val="20"/>
              </w:rPr>
              <w:t>,00</w:t>
            </w:r>
            <w:r w:rsidR="0036709F" w:rsidRPr="00574CE6">
              <w:rPr>
                <w:rFonts w:ascii="Arial" w:hAnsi="Arial" w:cs="Arial"/>
                <w:sz w:val="20"/>
                <w:szCs w:val="20"/>
              </w:rPr>
              <w:t xml:space="preserve"> €, por lo que el total es 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>19</w:t>
            </w:r>
            <w:r w:rsidR="006242AC" w:rsidRPr="00574CE6">
              <w:rPr>
                <w:rFonts w:ascii="Arial" w:hAnsi="Arial" w:cs="Arial"/>
                <w:sz w:val="20"/>
                <w:szCs w:val="20"/>
              </w:rPr>
              <w:t>.</w:t>
            </w:r>
            <w:r w:rsidR="00574CE6" w:rsidRPr="00574CE6">
              <w:rPr>
                <w:rFonts w:ascii="Arial" w:hAnsi="Arial" w:cs="Arial"/>
                <w:sz w:val="20"/>
                <w:szCs w:val="20"/>
              </w:rPr>
              <w:t>360</w:t>
            </w:r>
            <w:r w:rsidR="0036709F" w:rsidRPr="00574CE6">
              <w:rPr>
                <w:rFonts w:ascii="Arial" w:hAnsi="Arial" w:cs="Arial"/>
                <w:sz w:val="20"/>
                <w:szCs w:val="20"/>
              </w:rPr>
              <w:t>,00 €, cantidad esta última que constituye también el presupuesto base de licitación.</w:t>
            </w:r>
          </w:p>
        </w:tc>
      </w:tr>
      <w:tr w:rsidR="00BA3D36" w:rsidRPr="005171ED" w:rsidTr="001379C2">
        <w:trPr>
          <w:jc w:val="center"/>
        </w:trPr>
        <w:tc>
          <w:tcPr>
            <w:tcW w:w="9776" w:type="dxa"/>
            <w:gridSpan w:val="4"/>
            <w:shd w:val="clear" w:color="auto" w:fill="E7E6E6" w:themeFill="background2"/>
          </w:tcPr>
          <w:p w:rsidR="00BA3D36" w:rsidRPr="005171ED" w:rsidRDefault="00BA3D36" w:rsidP="00D038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171ED">
              <w:rPr>
                <w:rFonts w:ascii="Arial" w:hAnsi="Arial" w:cs="Arial"/>
                <w:b/>
                <w:sz w:val="20"/>
                <w:szCs w:val="20"/>
              </w:rPr>
              <w:t>FINANCIACIÓN</w:t>
            </w:r>
          </w:p>
        </w:tc>
      </w:tr>
      <w:tr w:rsidR="00BA3D36" w:rsidRPr="00A4015A" w:rsidTr="001379C2">
        <w:trPr>
          <w:trHeight w:val="847"/>
          <w:jc w:val="center"/>
        </w:trPr>
        <w:tc>
          <w:tcPr>
            <w:tcW w:w="9776" w:type="dxa"/>
            <w:gridSpan w:val="4"/>
          </w:tcPr>
          <w:p w:rsidR="00C51DCC" w:rsidRPr="00400550" w:rsidRDefault="00E45F5E" w:rsidP="00400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550">
              <w:rPr>
                <w:rFonts w:ascii="Arial" w:hAnsi="Arial" w:cs="Arial"/>
                <w:sz w:val="20"/>
                <w:szCs w:val="20"/>
              </w:rPr>
              <w:t xml:space="preserve">El gasto se imputará a </w:t>
            </w:r>
            <w:r w:rsidR="00400550" w:rsidRPr="00400550">
              <w:rPr>
                <w:rFonts w:ascii="Arial" w:hAnsi="Arial" w:cs="Arial"/>
                <w:sz w:val="20"/>
                <w:szCs w:val="20"/>
              </w:rPr>
              <w:t xml:space="preserve">la aplicación presupuestaria </w:t>
            </w:r>
            <w:r w:rsidR="00400550" w:rsidRPr="00400550">
              <w:rPr>
                <w:rFonts w:ascii="Arial" w:hAnsi="Arial" w:cs="Arial"/>
                <w:bCs/>
                <w:sz w:val="20"/>
                <w:szCs w:val="20"/>
              </w:rPr>
              <w:t>Capítulo III. Actividades de la FVMP. Subcapítulo III.2 Convenios, Cursos y Programas. Apartado 2.10</w:t>
            </w:r>
            <w:r w:rsidR="00400550" w:rsidRPr="00400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550" w:rsidRPr="00400550">
              <w:rPr>
                <w:rFonts w:ascii="Arial" w:hAnsi="Arial" w:cs="Arial"/>
                <w:bCs/>
                <w:sz w:val="20"/>
                <w:szCs w:val="20"/>
              </w:rPr>
              <w:t xml:space="preserve">Memoria Histórica, </w:t>
            </w:r>
            <w:r w:rsidR="00400550" w:rsidRPr="00400550">
              <w:rPr>
                <w:rFonts w:ascii="Arial" w:eastAsia="Times New Roman" w:hAnsi="Arial" w:cs="Arial"/>
                <w:sz w:val="20"/>
                <w:szCs w:val="20"/>
              </w:rPr>
              <w:t>código contable 62000125,</w:t>
            </w:r>
            <w:r w:rsidR="00400550" w:rsidRPr="004005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0550">
              <w:rPr>
                <w:rFonts w:ascii="Arial" w:hAnsi="Arial" w:cs="Arial"/>
                <w:bCs/>
                <w:sz w:val="20"/>
                <w:szCs w:val="20"/>
              </w:rPr>
              <w:t>del presupuesto 201</w:t>
            </w:r>
            <w:r w:rsidR="00A6757A" w:rsidRPr="00400550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40055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A3D36" w:rsidRPr="002F764B" w:rsidTr="001379C2">
        <w:trPr>
          <w:jc w:val="center"/>
        </w:trPr>
        <w:tc>
          <w:tcPr>
            <w:tcW w:w="9776" w:type="dxa"/>
            <w:gridSpan w:val="4"/>
            <w:shd w:val="clear" w:color="auto" w:fill="E7E6E6" w:themeFill="background2"/>
          </w:tcPr>
          <w:p w:rsidR="00BA3D36" w:rsidRPr="002F764B" w:rsidRDefault="00BA3D36" w:rsidP="00E45F5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F764B">
              <w:rPr>
                <w:rFonts w:ascii="Arial" w:hAnsi="Arial" w:cs="Arial"/>
                <w:b/>
                <w:sz w:val="20"/>
                <w:szCs w:val="20"/>
              </w:rPr>
              <w:t>GARANTÍAS</w:t>
            </w:r>
          </w:p>
        </w:tc>
      </w:tr>
      <w:tr w:rsidR="00BA3D36" w:rsidRPr="00A4015A" w:rsidTr="001379C2">
        <w:trPr>
          <w:trHeight w:val="552"/>
          <w:jc w:val="center"/>
        </w:trPr>
        <w:tc>
          <w:tcPr>
            <w:tcW w:w="4061" w:type="dxa"/>
            <w:gridSpan w:val="2"/>
            <w:tcBorders>
              <w:bottom w:val="single" w:sz="4" w:space="0" w:color="auto"/>
            </w:tcBorders>
          </w:tcPr>
          <w:p w:rsidR="00BA3D36" w:rsidRPr="002F764B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  <w:r w:rsidRPr="002F764B">
              <w:rPr>
                <w:rFonts w:ascii="Arial" w:hAnsi="Arial" w:cs="Arial"/>
                <w:sz w:val="20"/>
                <w:szCs w:val="20"/>
              </w:rPr>
              <w:t>Provisional:</w:t>
            </w:r>
          </w:p>
          <w:p w:rsidR="00C51DCC" w:rsidRPr="002F764B" w:rsidRDefault="00E45F5E" w:rsidP="00EA71A9">
            <w:pPr>
              <w:rPr>
                <w:rFonts w:ascii="Arial" w:hAnsi="Arial" w:cs="Arial"/>
                <w:sz w:val="20"/>
                <w:szCs w:val="20"/>
              </w:rPr>
            </w:pPr>
            <w:r w:rsidRPr="002F764B">
              <w:rPr>
                <w:rFonts w:ascii="Arial" w:hAnsi="Arial" w:cs="Arial"/>
                <w:sz w:val="20"/>
                <w:szCs w:val="20"/>
              </w:rPr>
              <w:t>No hay.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BA3D36" w:rsidRPr="002F764B" w:rsidRDefault="00BA3D36" w:rsidP="00CF404A">
            <w:pPr>
              <w:rPr>
                <w:rFonts w:ascii="Arial" w:hAnsi="Arial" w:cs="Arial"/>
                <w:sz w:val="20"/>
                <w:szCs w:val="20"/>
              </w:rPr>
            </w:pPr>
            <w:r w:rsidRPr="002F764B">
              <w:rPr>
                <w:rFonts w:ascii="Arial" w:hAnsi="Arial" w:cs="Arial"/>
                <w:sz w:val="20"/>
                <w:szCs w:val="20"/>
              </w:rPr>
              <w:t>Definitiva:</w:t>
            </w:r>
          </w:p>
          <w:p w:rsidR="00C51DCC" w:rsidRPr="002F764B" w:rsidRDefault="00E45F5E" w:rsidP="00EA71A9">
            <w:pPr>
              <w:rPr>
                <w:rFonts w:ascii="Arial" w:hAnsi="Arial" w:cs="Arial"/>
                <w:sz w:val="20"/>
                <w:szCs w:val="20"/>
              </w:rPr>
            </w:pPr>
            <w:r w:rsidRPr="002F764B">
              <w:rPr>
                <w:rFonts w:ascii="Arial" w:hAnsi="Arial" w:cs="Arial"/>
                <w:sz w:val="20"/>
                <w:szCs w:val="20"/>
              </w:rPr>
              <w:t>No hay.</w:t>
            </w:r>
          </w:p>
        </w:tc>
      </w:tr>
      <w:tr w:rsidR="00BA3D36" w:rsidRPr="002F764B" w:rsidTr="001379C2">
        <w:trPr>
          <w:trHeight w:val="244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BA3D36" w:rsidRPr="002F764B" w:rsidRDefault="00BA3D36" w:rsidP="00DB07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477162"/>
            <w:r w:rsidRPr="002F764B">
              <w:rPr>
                <w:rFonts w:ascii="Arial" w:hAnsi="Arial" w:cs="Arial"/>
                <w:b/>
                <w:sz w:val="20"/>
                <w:szCs w:val="20"/>
              </w:rPr>
              <w:t>PLAZO DE GARANTÍA</w:t>
            </w:r>
          </w:p>
        </w:tc>
      </w:tr>
      <w:tr w:rsidR="00BA3D36" w:rsidRPr="00A4015A" w:rsidTr="001379C2">
        <w:trPr>
          <w:trHeight w:val="54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C51DCC" w:rsidRPr="002F764B" w:rsidRDefault="00DB072C" w:rsidP="00EA71A9">
            <w:pPr>
              <w:rPr>
                <w:rFonts w:ascii="Arial" w:hAnsi="Arial" w:cs="Arial"/>
                <w:sz w:val="20"/>
                <w:szCs w:val="20"/>
              </w:rPr>
            </w:pPr>
            <w:r w:rsidRPr="002F764B">
              <w:rPr>
                <w:rFonts w:ascii="Arial" w:hAnsi="Arial" w:cs="Arial"/>
                <w:sz w:val="20"/>
                <w:szCs w:val="20"/>
              </w:rPr>
              <w:t>No hay.</w:t>
            </w:r>
          </w:p>
        </w:tc>
      </w:tr>
      <w:tr w:rsidR="00F44A60" w:rsidRPr="002F764B" w:rsidTr="00E35D6B">
        <w:trPr>
          <w:trHeight w:val="244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F44A60" w:rsidRPr="002F764B" w:rsidRDefault="00F44A60" w:rsidP="00E35D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477248"/>
            <w:bookmarkEnd w:id="1"/>
            <w:r w:rsidRPr="002F764B">
              <w:rPr>
                <w:rFonts w:ascii="Arial" w:hAnsi="Arial" w:cs="Arial"/>
                <w:b/>
                <w:sz w:val="20"/>
                <w:szCs w:val="20"/>
              </w:rPr>
              <w:t>SOLVENCIA ECONÓMICA Y FINANCIERA Y TÉCNICA</w:t>
            </w:r>
          </w:p>
        </w:tc>
      </w:tr>
      <w:tr w:rsidR="00F44A60" w:rsidRPr="00A4015A" w:rsidTr="00E35D6B">
        <w:trPr>
          <w:trHeight w:val="54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3C2E4D" w:rsidRPr="002F764B" w:rsidRDefault="009E13D4" w:rsidP="00EA71A9">
            <w:pPr>
              <w:rPr>
                <w:rFonts w:ascii="Arial" w:hAnsi="Arial" w:cs="Arial"/>
                <w:sz w:val="20"/>
                <w:szCs w:val="20"/>
              </w:rPr>
            </w:pPr>
            <w:r w:rsidRPr="002F764B">
              <w:rPr>
                <w:rFonts w:ascii="Arial" w:hAnsi="Arial" w:cs="Arial"/>
                <w:sz w:val="20"/>
                <w:szCs w:val="20"/>
              </w:rPr>
              <w:t>Se exime en virtud del art. 159.6 b) de la LCSP 2017.</w:t>
            </w:r>
          </w:p>
        </w:tc>
      </w:tr>
      <w:bookmarkEnd w:id="2"/>
      <w:tr w:rsidR="009E13D4" w:rsidRPr="00427D95" w:rsidTr="00E35D6B">
        <w:trPr>
          <w:trHeight w:val="244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9E13D4" w:rsidRPr="00427D95" w:rsidRDefault="009E13D4" w:rsidP="00E35D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27D95">
              <w:rPr>
                <w:rFonts w:ascii="Arial" w:hAnsi="Arial" w:cs="Arial"/>
                <w:b/>
                <w:sz w:val="20"/>
                <w:szCs w:val="20"/>
              </w:rPr>
              <w:t>PLAZO DE PRESENTACIÓN</w:t>
            </w:r>
          </w:p>
        </w:tc>
      </w:tr>
      <w:tr w:rsidR="009E13D4" w:rsidRPr="00A4015A" w:rsidTr="00E35D6B">
        <w:trPr>
          <w:trHeight w:val="54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3C2E4D" w:rsidRPr="00427D95" w:rsidRDefault="009E13D4" w:rsidP="00427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95">
              <w:rPr>
                <w:rFonts w:ascii="Arial" w:hAnsi="Arial" w:cs="Arial"/>
                <w:sz w:val="20"/>
                <w:szCs w:val="20"/>
              </w:rPr>
              <w:t xml:space="preserve">Se iniciará al día siguiente al de la publicación en el perfil de contratante del anuncio de licitación, será de </w:t>
            </w:r>
            <w:r w:rsidR="00427D95" w:rsidRPr="00427D95">
              <w:rPr>
                <w:rFonts w:ascii="Arial" w:hAnsi="Arial" w:cs="Arial"/>
                <w:sz w:val="20"/>
                <w:szCs w:val="20"/>
              </w:rPr>
              <w:t>10</w:t>
            </w:r>
            <w:r w:rsidRPr="00427D95">
              <w:rPr>
                <w:rFonts w:ascii="Arial" w:hAnsi="Arial" w:cs="Arial"/>
                <w:sz w:val="20"/>
                <w:szCs w:val="20"/>
              </w:rPr>
              <w:t xml:space="preserve"> días hábiles, según el 159.6 a) de la LCSP 2017.</w:t>
            </w:r>
          </w:p>
        </w:tc>
      </w:tr>
      <w:tr w:rsidR="00B400AD" w:rsidRPr="00B400AD" w:rsidTr="001129BC">
        <w:trPr>
          <w:trHeight w:val="54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:rsidR="00B400AD" w:rsidRPr="00BA2525" w:rsidRDefault="00B400AD" w:rsidP="001129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00AD">
              <w:rPr>
                <w:rFonts w:ascii="Arial" w:hAnsi="Arial" w:cs="Arial"/>
                <w:b/>
                <w:sz w:val="20"/>
                <w:szCs w:val="20"/>
              </w:rPr>
              <w:t>SINGULARIDADES EN LA CELEBRACIÓN DE LA LICITACIÓN. DOCUMENTACIÓN A PRESENTAR Y NÚMERO DE SOBRES.</w:t>
            </w:r>
          </w:p>
        </w:tc>
      </w:tr>
      <w:tr w:rsidR="00BA2525" w:rsidRPr="00B400AD" w:rsidTr="00E35D6B">
        <w:trPr>
          <w:trHeight w:val="54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BA2525" w:rsidRPr="00BA2525" w:rsidRDefault="00BA2525" w:rsidP="00BA252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b/>
                <w:sz w:val="20"/>
                <w:szCs w:val="20"/>
              </w:rPr>
              <w:t xml:space="preserve">Existencia de fases. </w:t>
            </w:r>
            <w:r w:rsidRPr="00BA2525">
              <w:rPr>
                <w:rFonts w:ascii="Arial" w:hAnsi="Arial" w:cs="Arial"/>
                <w:sz w:val="20"/>
                <w:szCs w:val="20"/>
              </w:rPr>
              <w:t>Solo habrá una fase y se presentará un único sobre o archivo electrónico de conformidad con lo establecido en el artículo 159.6.c) de la LCSP 2017.</w:t>
            </w:r>
          </w:p>
          <w:p w:rsidR="00BA2525" w:rsidRPr="00BA2525" w:rsidRDefault="00BA2525" w:rsidP="00BA252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b/>
                <w:sz w:val="20"/>
                <w:szCs w:val="20"/>
              </w:rPr>
              <w:t xml:space="preserve">Documentación administrativa. </w:t>
            </w:r>
            <w:r w:rsidRPr="00BA2525">
              <w:rPr>
                <w:rFonts w:ascii="Arial" w:hAnsi="Arial" w:cs="Arial"/>
                <w:sz w:val="20"/>
                <w:szCs w:val="20"/>
              </w:rPr>
              <w:t>Constará, de acuerdo con lo establecido en el artículo 159.6, párrafo segundo, de la LCSP 2017, de lo siguiente:</w:t>
            </w:r>
          </w:p>
          <w:p w:rsidR="00BA2525" w:rsidRPr="00BA2525" w:rsidRDefault="00BA2525" w:rsidP="00BA2525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sz w:val="20"/>
                <w:szCs w:val="20"/>
              </w:rPr>
              <w:t>i. Declaración responsable del firmante respecto a ostentar la representación de la sociedad que presenta la oferta y de no estar incurso en prohibición de contratar alguna.</w:t>
            </w:r>
          </w:p>
          <w:p w:rsidR="00BA2525" w:rsidRPr="00BA2525" w:rsidRDefault="00BA2525" w:rsidP="00BA2525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sz w:val="20"/>
                <w:szCs w:val="20"/>
              </w:rPr>
              <w:t>ii. Dirección de correo electrónico en la que efectuar las notificaciones, que será habilitada de conformidad con la disposición adicional decimoquinta.</w:t>
            </w:r>
          </w:p>
          <w:p w:rsidR="00BA2525" w:rsidRPr="00BA2525" w:rsidRDefault="00BA2525" w:rsidP="00BA2525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sz w:val="20"/>
                <w:szCs w:val="20"/>
              </w:rPr>
              <w:t>iii. Adicionalmente, en el caso de que la empresa fuera extranjera, la declaración responsable incluirá el sometimiento al fuero español.</w:t>
            </w:r>
          </w:p>
          <w:p w:rsidR="00BA2525" w:rsidRPr="00BA2525" w:rsidRDefault="00BA2525" w:rsidP="00BA2525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sz w:val="20"/>
                <w:szCs w:val="20"/>
              </w:rPr>
              <w:t>iv. Cuando la oferta se presente por una unión temporal de empresarios, deberá acompañarse el compromiso de constitución de la unión.</w:t>
            </w:r>
          </w:p>
          <w:p w:rsidR="00BA2525" w:rsidRPr="00BA2525" w:rsidRDefault="00BA2525" w:rsidP="00BA2525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sz w:val="20"/>
                <w:szCs w:val="20"/>
              </w:rPr>
              <w:t>v. Las circunstancias relativas a la capacidad y ausencia de prohibiciones de contratar a las que se refieren los apartados anteriores, deberán concurrir en la fecha final de presentación de ofertas y subsistir en el momento de perfección del contrato, que podrá llevarse a cabo mediante la firma de aceptación por el contratista de la resolución de adjudicación.</w:t>
            </w:r>
          </w:p>
          <w:p w:rsidR="00BA2525" w:rsidRPr="00BA2525" w:rsidRDefault="00BA2525" w:rsidP="00BA252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b/>
                <w:bCs/>
                <w:sz w:val="20"/>
                <w:szCs w:val="20"/>
              </w:rPr>
              <w:t>Proposición económica</w:t>
            </w:r>
            <w:r w:rsidRPr="00BA25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525" w:rsidRPr="00BA2525" w:rsidRDefault="00BA2525" w:rsidP="00BA2525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sz w:val="20"/>
                <w:szCs w:val="20"/>
              </w:rPr>
              <w:t>i. Se adaptará al modelo que figura como Anexo 2.</w:t>
            </w:r>
          </w:p>
          <w:p w:rsidR="00BA2525" w:rsidRPr="00BA2525" w:rsidRDefault="00BA2525" w:rsidP="00BA2525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525">
              <w:rPr>
                <w:rFonts w:ascii="Arial" w:hAnsi="Arial" w:cs="Arial"/>
                <w:sz w:val="20"/>
                <w:szCs w:val="20"/>
              </w:rPr>
              <w:t>ii. La oferta, junto con la documentación administrativa relacionada en el apartado anterior, se entregará en un único sobre o archivo electrónico.</w:t>
            </w:r>
          </w:p>
        </w:tc>
      </w:tr>
      <w:tr w:rsidR="009E13D4" w:rsidRPr="00A4015A" w:rsidTr="00E35D6B">
        <w:trPr>
          <w:trHeight w:val="244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9E13D4" w:rsidRPr="003126D2" w:rsidRDefault="009E13D4" w:rsidP="00E35D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126D2">
              <w:rPr>
                <w:rFonts w:ascii="Arial" w:hAnsi="Arial" w:cs="Arial"/>
                <w:b/>
                <w:sz w:val="20"/>
                <w:szCs w:val="20"/>
              </w:rPr>
              <w:lastRenderedPageBreak/>
              <w:t>CRITERIOS DE ADJUDICACIÓN DE LAS OFERTAS</w:t>
            </w:r>
          </w:p>
        </w:tc>
      </w:tr>
      <w:tr w:rsidR="009E13D4" w:rsidRPr="00A4015A" w:rsidTr="00E35D6B">
        <w:trPr>
          <w:trHeight w:val="54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3C2E4D" w:rsidRPr="003126D2" w:rsidRDefault="009E13D4" w:rsidP="00EA71A9">
            <w:pPr>
              <w:rPr>
                <w:rFonts w:ascii="Arial" w:hAnsi="Arial" w:cs="Arial"/>
                <w:sz w:val="20"/>
                <w:szCs w:val="20"/>
              </w:rPr>
            </w:pPr>
            <w:r w:rsidRPr="003126D2">
              <w:rPr>
                <w:rFonts w:ascii="Arial" w:hAnsi="Arial" w:cs="Arial"/>
                <w:sz w:val="20"/>
                <w:szCs w:val="20"/>
              </w:rPr>
              <w:t xml:space="preserve">En atención a la especificidad del </w:t>
            </w:r>
            <w:r w:rsidR="008E0A26" w:rsidRPr="003126D2">
              <w:rPr>
                <w:rFonts w:ascii="Arial" w:hAnsi="Arial" w:cs="Arial"/>
                <w:sz w:val="20"/>
                <w:szCs w:val="20"/>
              </w:rPr>
              <w:t>objeto de este contrato, s</w:t>
            </w:r>
            <w:r w:rsidRPr="003126D2">
              <w:rPr>
                <w:rFonts w:ascii="Arial" w:hAnsi="Arial" w:cs="Arial"/>
                <w:sz w:val="20"/>
                <w:szCs w:val="20"/>
              </w:rPr>
              <w:t>e establece</w:t>
            </w:r>
            <w:r w:rsidR="008E0A26" w:rsidRPr="003126D2">
              <w:rPr>
                <w:rFonts w:ascii="Arial" w:hAnsi="Arial" w:cs="Arial"/>
                <w:sz w:val="20"/>
                <w:szCs w:val="20"/>
              </w:rPr>
              <w:t>n</w:t>
            </w:r>
            <w:r w:rsidRPr="003126D2">
              <w:rPr>
                <w:rFonts w:ascii="Arial" w:hAnsi="Arial" w:cs="Arial"/>
                <w:sz w:val="20"/>
                <w:szCs w:val="20"/>
              </w:rPr>
              <w:t xml:space="preserve"> como criterio</w:t>
            </w:r>
            <w:r w:rsidR="008E0A26" w:rsidRPr="003126D2">
              <w:rPr>
                <w:rFonts w:ascii="Arial" w:hAnsi="Arial" w:cs="Arial"/>
                <w:sz w:val="20"/>
                <w:szCs w:val="20"/>
              </w:rPr>
              <w:t>s</w:t>
            </w:r>
            <w:r w:rsidRPr="003126D2">
              <w:rPr>
                <w:rFonts w:ascii="Arial" w:hAnsi="Arial" w:cs="Arial"/>
                <w:sz w:val="20"/>
                <w:szCs w:val="20"/>
              </w:rPr>
              <w:t xml:space="preserve"> de adjudicación </w:t>
            </w:r>
            <w:r w:rsidR="003126D2" w:rsidRPr="003126D2">
              <w:rPr>
                <w:rFonts w:ascii="Arial" w:hAnsi="Arial" w:cs="Arial"/>
                <w:sz w:val="20"/>
                <w:szCs w:val="20"/>
              </w:rPr>
              <w:t xml:space="preserve">la calidad en la oferta así como </w:t>
            </w:r>
            <w:r w:rsidRPr="003126D2">
              <w:rPr>
                <w:rFonts w:ascii="Arial" w:hAnsi="Arial" w:cs="Arial"/>
                <w:sz w:val="20"/>
                <w:szCs w:val="20"/>
              </w:rPr>
              <w:t>el precio</w:t>
            </w:r>
            <w:r w:rsidR="003C2E4D" w:rsidRPr="003126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13D4" w:rsidRPr="007F2244" w:rsidTr="00E35D6B">
        <w:trPr>
          <w:trHeight w:val="244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9E13D4" w:rsidRPr="007F2244" w:rsidRDefault="003C2E4D" w:rsidP="00E35D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F2244">
              <w:rPr>
                <w:rFonts w:ascii="Arial" w:hAnsi="Arial" w:cs="Arial"/>
                <w:b/>
                <w:sz w:val="20"/>
                <w:szCs w:val="20"/>
              </w:rPr>
              <w:t>MESA DE CONTRATACIÓN</w:t>
            </w:r>
          </w:p>
        </w:tc>
      </w:tr>
      <w:tr w:rsidR="009E13D4" w:rsidRPr="00DE77DC" w:rsidTr="00E35D6B">
        <w:trPr>
          <w:trHeight w:val="54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:rsidR="003C2E4D" w:rsidRPr="00DE77DC" w:rsidRDefault="003C2E4D" w:rsidP="000C0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244">
              <w:rPr>
                <w:rFonts w:ascii="Arial" w:hAnsi="Arial" w:cs="Arial"/>
                <w:sz w:val="20"/>
                <w:szCs w:val="20"/>
              </w:rPr>
              <w:t xml:space="preserve">Está compuesta por un </w:t>
            </w:r>
            <w:r w:rsidR="00DB7FE1" w:rsidRPr="007F2244">
              <w:rPr>
                <w:rFonts w:ascii="Arial" w:hAnsi="Arial" w:cs="Arial"/>
                <w:sz w:val="20"/>
                <w:szCs w:val="20"/>
              </w:rPr>
              <w:t>p</w:t>
            </w:r>
            <w:r w:rsidRPr="007F2244">
              <w:rPr>
                <w:rFonts w:ascii="Arial" w:hAnsi="Arial" w:cs="Arial"/>
                <w:sz w:val="20"/>
                <w:szCs w:val="20"/>
              </w:rPr>
              <w:t xml:space="preserve">residente </w:t>
            </w:r>
            <w:bookmarkStart w:id="3" w:name="_Hlk2075678"/>
            <w:r w:rsidR="007F2244" w:rsidRPr="007F2244">
              <w:rPr>
                <w:rFonts w:ascii="Arial" w:hAnsi="Arial" w:cs="Arial"/>
                <w:sz w:val="20"/>
                <w:szCs w:val="20"/>
              </w:rPr>
              <w:t xml:space="preserve">(Coordinador Técnico de Áreas) </w:t>
            </w:r>
            <w:r w:rsidRPr="007F2244">
              <w:rPr>
                <w:rFonts w:ascii="Arial" w:hAnsi="Arial" w:cs="Arial"/>
                <w:sz w:val="20"/>
                <w:szCs w:val="20"/>
              </w:rPr>
              <w:t>y</w:t>
            </w:r>
            <w:r w:rsidR="00BE6E02">
              <w:rPr>
                <w:rFonts w:ascii="Arial" w:hAnsi="Arial" w:cs="Arial"/>
                <w:sz w:val="20"/>
                <w:szCs w:val="20"/>
              </w:rPr>
              <w:t xml:space="preserve"> tres</w:t>
            </w:r>
            <w:r w:rsidRPr="007F2244">
              <w:rPr>
                <w:rFonts w:ascii="Arial" w:hAnsi="Arial" w:cs="Arial"/>
                <w:sz w:val="20"/>
                <w:szCs w:val="20"/>
              </w:rPr>
              <w:t xml:space="preserve"> vocales (</w:t>
            </w:r>
            <w:r w:rsidR="007F2244" w:rsidRPr="007F2244">
              <w:rPr>
                <w:rFonts w:ascii="Arial" w:hAnsi="Arial" w:cs="Arial"/>
                <w:sz w:val="20"/>
                <w:szCs w:val="20"/>
              </w:rPr>
              <w:t>el secretario, técnico adscrito al área de Servicios Municipales</w:t>
            </w:r>
            <w:r w:rsidR="000C0AA5">
              <w:rPr>
                <w:rFonts w:ascii="Arial" w:hAnsi="Arial" w:cs="Arial"/>
                <w:sz w:val="20"/>
                <w:szCs w:val="20"/>
              </w:rPr>
              <w:t>, el</w:t>
            </w:r>
            <w:r w:rsidR="007F2244" w:rsidRPr="007F2244">
              <w:rPr>
                <w:rFonts w:ascii="Arial" w:hAnsi="Arial" w:cs="Arial"/>
                <w:sz w:val="20"/>
                <w:szCs w:val="20"/>
              </w:rPr>
              <w:t xml:space="preserve"> Jefe de los Servicios Jurídicos y de Contratación Administrativa, que tiene atribuido el asesoramiento jurídico del órgano de contratación y el Jefe de Contabilidad y Gestión Financiera que tiene atribuidas las funciones relativas a su control económico-presupuestario</w:t>
            </w:r>
            <w:r w:rsidRPr="007F2244">
              <w:rPr>
                <w:rFonts w:ascii="Arial" w:hAnsi="Arial" w:cs="Arial"/>
                <w:sz w:val="20"/>
                <w:szCs w:val="20"/>
              </w:rPr>
              <w:t>).</w:t>
            </w:r>
            <w:bookmarkEnd w:id="3"/>
          </w:p>
        </w:tc>
      </w:tr>
    </w:tbl>
    <w:p w:rsidR="00083DE7" w:rsidRDefault="00083DE7" w:rsidP="00083DE7"/>
    <w:sectPr w:rsidR="00083DE7" w:rsidSect="007D7501">
      <w:headerReference w:type="default" r:id="rId10"/>
      <w:footerReference w:type="default" r:id="rId11"/>
      <w:pgSz w:w="11906" w:h="16838"/>
      <w:pgMar w:top="1701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44" w:rsidRDefault="00A52444" w:rsidP="000473EF">
      <w:pPr>
        <w:spacing w:after="0" w:line="240" w:lineRule="auto"/>
      </w:pPr>
      <w:r>
        <w:separator/>
      </w:r>
    </w:p>
  </w:endnote>
  <w:endnote w:type="continuationSeparator" w:id="0">
    <w:p w:rsidR="00A52444" w:rsidRDefault="00A52444" w:rsidP="0004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0C" w:rsidRDefault="0014010C" w:rsidP="0014010C">
    <w:pPr>
      <w:pStyle w:val="Piedepgina"/>
      <w:jc w:val="right"/>
    </w:pPr>
    <w:r>
      <w:rPr>
        <w:noProof/>
      </w:rPr>
      <w:drawing>
        <wp:inline distT="0" distB="0" distL="0" distR="0" wp14:anchorId="0242B478" wp14:editId="54121B50">
          <wp:extent cx="4867200" cy="298800"/>
          <wp:effectExtent l="0" t="0" r="0" b="635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10C" w:rsidRDefault="00140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44" w:rsidRDefault="00A52444" w:rsidP="000473EF">
      <w:pPr>
        <w:spacing w:after="0" w:line="240" w:lineRule="auto"/>
      </w:pPr>
      <w:r>
        <w:separator/>
      </w:r>
    </w:p>
  </w:footnote>
  <w:footnote w:type="continuationSeparator" w:id="0">
    <w:p w:rsidR="00A52444" w:rsidRDefault="00A52444" w:rsidP="0004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EF" w:rsidRDefault="0014010C" w:rsidP="0014010C">
    <w:pPr>
      <w:pStyle w:val="Encabezado"/>
      <w:ind w:left="-284"/>
    </w:pPr>
    <w:r>
      <w:rPr>
        <w:noProof/>
      </w:rPr>
      <w:drawing>
        <wp:inline distT="0" distB="0" distL="0" distR="0" wp14:anchorId="04C1E68F" wp14:editId="1DB6BE1D">
          <wp:extent cx="1261872" cy="1618488"/>
          <wp:effectExtent l="0" t="0" r="0" b="127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1A9" w:rsidRDefault="00EA71A9" w:rsidP="0014010C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C6F"/>
    <w:multiLevelType w:val="hybridMultilevel"/>
    <w:tmpl w:val="90D828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70985"/>
    <w:multiLevelType w:val="hybridMultilevel"/>
    <w:tmpl w:val="CEB0D136"/>
    <w:lvl w:ilvl="0" w:tplc="6CF6BC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77C52"/>
    <w:multiLevelType w:val="hybridMultilevel"/>
    <w:tmpl w:val="5064865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F30954"/>
    <w:multiLevelType w:val="hybridMultilevel"/>
    <w:tmpl w:val="ECEA8578"/>
    <w:lvl w:ilvl="0" w:tplc="54920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90529"/>
    <w:multiLevelType w:val="hybridMultilevel"/>
    <w:tmpl w:val="7B806C04"/>
    <w:lvl w:ilvl="0" w:tplc="0574A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3C"/>
    <w:rsid w:val="000473EF"/>
    <w:rsid w:val="00083DE7"/>
    <w:rsid w:val="000A73F2"/>
    <w:rsid w:val="000C0AA5"/>
    <w:rsid w:val="000C5A7A"/>
    <w:rsid w:val="000E29B6"/>
    <w:rsid w:val="000F73E7"/>
    <w:rsid w:val="001129BC"/>
    <w:rsid w:val="001379C2"/>
    <w:rsid w:val="0014010C"/>
    <w:rsid w:val="002209CC"/>
    <w:rsid w:val="0025785D"/>
    <w:rsid w:val="002743C1"/>
    <w:rsid w:val="00274C39"/>
    <w:rsid w:val="00297DF2"/>
    <w:rsid w:val="002D6A7C"/>
    <w:rsid w:val="002F0A36"/>
    <w:rsid w:val="002F764B"/>
    <w:rsid w:val="0030506C"/>
    <w:rsid w:val="003126D2"/>
    <w:rsid w:val="0036709F"/>
    <w:rsid w:val="003C2E4D"/>
    <w:rsid w:val="00400550"/>
    <w:rsid w:val="004247F8"/>
    <w:rsid w:val="00427D95"/>
    <w:rsid w:val="00442F72"/>
    <w:rsid w:val="00454217"/>
    <w:rsid w:val="004C1598"/>
    <w:rsid w:val="004E1C62"/>
    <w:rsid w:val="005171ED"/>
    <w:rsid w:val="00574CE6"/>
    <w:rsid w:val="005C087F"/>
    <w:rsid w:val="006126A0"/>
    <w:rsid w:val="006242AC"/>
    <w:rsid w:val="006903F2"/>
    <w:rsid w:val="00717356"/>
    <w:rsid w:val="00753FD7"/>
    <w:rsid w:val="007C5B3E"/>
    <w:rsid w:val="007D7501"/>
    <w:rsid w:val="007F2244"/>
    <w:rsid w:val="00833DF0"/>
    <w:rsid w:val="008C4449"/>
    <w:rsid w:val="008E0A26"/>
    <w:rsid w:val="008E611A"/>
    <w:rsid w:val="00921BE2"/>
    <w:rsid w:val="00924519"/>
    <w:rsid w:val="00961577"/>
    <w:rsid w:val="009E13D4"/>
    <w:rsid w:val="009E1534"/>
    <w:rsid w:val="00A4015A"/>
    <w:rsid w:val="00A52444"/>
    <w:rsid w:val="00A6757A"/>
    <w:rsid w:val="00A81C5C"/>
    <w:rsid w:val="00AA50A0"/>
    <w:rsid w:val="00AE43AC"/>
    <w:rsid w:val="00B400AD"/>
    <w:rsid w:val="00B45775"/>
    <w:rsid w:val="00B677FA"/>
    <w:rsid w:val="00BA2525"/>
    <w:rsid w:val="00BA3D36"/>
    <w:rsid w:val="00BB31A2"/>
    <w:rsid w:val="00BE6E02"/>
    <w:rsid w:val="00C51DCC"/>
    <w:rsid w:val="00C8404E"/>
    <w:rsid w:val="00CF1DBD"/>
    <w:rsid w:val="00D038CB"/>
    <w:rsid w:val="00DB072C"/>
    <w:rsid w:val="00DB7FE1"/>
    <w:rsid w:val="00DE77DC"/>
    <w:rsid w:val="00E34432"/>
    <w:rsid w:val="00E45F5E"/>
    <w:rsid w:val="00E872D1"/>
    <w:rsid w:val="00E933C6"/>
    <w:rsid w:val="00EA71A9"/>
    <w:rsid w:val="00F3393C"/>
    <w:rsid w:val="00F44A60"/>
    <w:rsid w:val="00F84A2A"/>
    <w:rsid w:val="00F850A7"/>
    <w:rsid w:val="00FB5290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8C56A-B681-41B0-969B-61B8053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Normal"/>
    <w:rsid w:val="000473E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3EF"/>
  </w:style>
  <w:style w:type="paragraph" w:styleId="Piedepgina">
    <w:name w:val="footer"/>
    <w:basedOn w:val="Normal"/>
    <w:link w:val="Piedepgina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3EF"/>
  </w:style>
  <w:style w:type="paragraph" w:styleId="Prrafodelista">
    <w:name w:val="List Paragraph"/>
    <w:basedOn w:val="Normal"/>
    <w:uiPriority w:val="34"/>
    <w:qFormat/>
    <w:rsid w:val="00C840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7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072C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1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contratos@fvm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atos@fvm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01C3-C6F1-48B3-972B-D34E5AB5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2</cp:revision>
  <cp:lastPrinted>2019-02-26T11:22:00Z</cp:lastPrinted>
  <dcterms:created xsi:type="dcterms:W3CDTF">2019-03-05T12:41:00Z</dcterms:created>
  <dcterms:modified xsi:type="dcterms:W3CDTF">2019-03-05T12:41:00Z</dcterms:modified>
</cp:coreProperties>
</file>