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6C70" w14:textId="77777777" w:rsidR="00B16571" w:rsidRPr="00AB11A5" w:rsidRDefault="00B16571" w:rsidP="00862A90">
      <w:pPr>
        <w:spacing w:after="0" w:line="360" w:lineRule="auto"/>
        <w:ind w:right="-170"/>
        <w:jc w:val="center"/>
        <w:rPr>
          <w:rFonts w:ascii="Arial" w:eastAsia="Times New Roman" w:hAnsi="Arial" w:cs="Arial"/>
          <w:b/>
          <w:lang w:eastAsia="es-ES"/>
        </w:rPr>
      </w:pPr>
      <w:bookmarkStart w:id="0" w:name="_Hlk31969638"/>
      <w:r w:rsidRPr="00AB11A5">
        <w:rPr>
          <w:rFonts w:ascii="Arial" w:eastAsia="Times New Roman" w:hAnsi="Arial" w:cs="Arial"/>
          <w:b/>
          <w:lang w:eastAsia="es-ES"/>
        </w:rPr>
        <w:t>DÍA INTERNACIONAL DE LA MUJER</w:t>
      </w:r>
    </w:p>
    <w:p w14:paraId="1395F678" w14:textId="77777777" w:rsidR="00B16571" w:rsidRPr="00AB11A5" w:rsidRDefault="00B16571" w:rsidP="00862A90">
      <w:pPr>
        <w:spacing w:after="120" w:line="360" w:lineRule="auto"/>
        <w:ind w:right="-170"/>
        <w:jc w:val="center"/>
        <w:rPr>
          <w:rFonts w:ascii="Arial" w:eastAsia="Times New Roman" w:hAnsi="Arial" w:cs="Arial"/>
          <w:b/>
          <w:lang w:eastAsia="es-ES"/>
        </w:rPr>
      </w:pPr>
      <w:r w:rsidRPr="00AB11A5">
        <w:rPr>
          <w:rFonts w:ascii="Arial" w:eastAsia="Times New Roman" w:hAnsi="Arial" w:cs="Arial"/>
          <w:b/>
          <w:lang w:eastAsia="es-ES"/>
        </w:rPr>
        <w:t>8 DE MARZO DE 2020</w:t>
      </w:r>
    </w:p>
    <w:p w14:paraId="7B1D196E" w14:textId="77777777" w:rsidR="00B16571" w:rsidRPr="00AB11A5" w:rsidRDefault="00B16571" w:rsidP="00862A90">
      <w:pPr>
        <w:spacing w:after="120" w:line="360" w:lineRule="auto"/>
        <w:ind w:right="-170"/>
        <w:jc w:val="center"/>
        <w:rPr>
          <w:rFonts w:ascii="Arial" w:eastAsia="Times New Roman" w:hAnsi="Arial" w:cs="Arial"/>
          <w:b/>
          <w:lang w:eastAsia="es-ES"/>
        </w:rPr>
      </w:pPr>
    </w:p>
    <w:p w14:paraId="033ACD89" w14:textId="5A7D1BFE" w:rsidR="00AB11A5" w:rsidRPr="00AB11A5" w:rsidRDefault="00AB11A5" w:rsidP="00862A90">
      <w:pPr>
        <w:spacing w:line="360" w:lineRule="auto"/>
        <w:jc w:val="both"/>
        <w:rPr>
          <w:rFonts w:ascii="Arial" w:hAnsi="Arial" w:cs="Arial"/>
        </w:rPr>
      </w:pPr>
      <w:r w:rsidRPr="00AB11A5">
        <w:rPr>
          <w:rFonts w:ascii="Arial" w:hAnsi="Arial" w:cs="Arial"/>
        </w:rPr>
        <w:t xml:space="preserve">Sr./Sra. ……………………………………………………., alcalde/sa o portavoz del Grupo Municipal ….………………..… en el Ayuntamiento / Mancomunidad / Diputación de …………………………… en su nombre y representación, al amparo de lo que prevé la Ley 8/2010 de la Generalitat, de 23 de junio, de Régimen Local de la Comunidad Valenciana, y en conformidad con el Real Decreto 2568/1986, de 28 de noviembre, por el cual se aprueba el Reglamento de Organización, Funcionamiento y Régimen Jurídico de las entidades locales; presenta la siguiente propuesta de resolución para que se incluya en el orden del día de la próxima sesión del Pleno que se convoque, a los efectos de su debate y votación la siguiente </w:t>
      </w:r>
      <w:r w:rsidRPr="00AB11A5">
        <w:rPr>
          <w:rFonts w:ascii="Arial" w:hAnsi="Arial" w:cs="Arial"/>
          <w:b/>
          <w:bCs/>
        </w:rPr>
        <w:t>MOCIÓN</w:t>
      </w:r>
      <w:r w:rsidRPr="00AB11A5">
        <w:rPr>
          <w:rFonts w:ascii="Arial" w:hAnsi="Arial" w:cs="Arial"/>
        </w:rPr>
        <w:t>:</w:t>
      </w:r>
    </w:p>
    <w:p w14:paraId="01EBA484" w14:textId="0CA7D2F7" w:rsidR="00AB11A5" w:rsidRPr="00AB11A5" w:rsidRDefault="00AB11A5" w:rsidP="00862A90">
      <w:pPr>
        <w:spacing w:line="360" w:lineRule="auto"/>
        <w:jc w:val="both"/>
        <w:rPr>
          <w:rFonts w:ascii="Arial" w:hAnsi="Arial" w:cs="Arial"/>
        </w:rPr>
      </w:pPr>
    </w:p>
    <w:p w14:paraId="481301B8" w14:textId="77777777" w:rsidR="00AB11A5" w:rsidRPr="00AB11A5" w:rsidRDefault="00AB11A5" w:rsidP="00862A90">
      <w:pPr>
        <w:spacing w:line="360" w:lineRule="auto"/>
        <w:jc w:val="center"/>
        <w:rPr>
          <w:rFonts w:ascii="Arial" w:hAnsi="Arial" w:cs="Arial"/>
          <w:b/>
        </w:rPr>
      </w:pPr>
      <w:r w:rsidRPr="00AB11A5">
        <w:rPr>
          <w:rFonts w:ascii="Arial" w:hAnsi="Arial" w:cs="Arial"/>
          <w:b/>
        </w:rPr>
        <w:t>EXPOSICIÓN DE MOTIVOS</w:t>
      </w:r>
    </w:p>
    <w:p w14:paraId="1C35CF4D" w14:textId="1D551298" w:rsidR="00AB11A5" w:rsidRPr="00AB11A5" w:rsidRDefault="00AB11A5" w:rsidP="00862A90">
      <w:pPr>
        <w:spacing w:line="360" w:lineRule="auto"/>
        <w:jc w:val="both"/>
        <w:rPr>
          <w:rFonts w:ascii="Arial" w:hAnsi="Arial" w:cs="Arial"/>
        </w:rPr>
      </w:pPr>
      <w:r w:rsidRPr="00AB11A5">
        <w:rPr>
          <w:rFonts w:ascii="Arial" w:hAnsi="Arial" w:cs="Arial"/>
        </w:rPr>
        <w:t>El feminismo y la lucha por los derechos de la mujer no es un movimiento nuevo. Ya en el siglo XVIII, Mary Wollstonecraft publica el 1792: «</w:t>
      </w:r>
      <w:r w:rsidRPr="00AB11A5">
        <w:rPr>
          <w:rFonts w:ascii="Arial" w:hAnsi="Arial" w:cs="Arial"/>
          <w:i/>
          <w:iCs/>
        </w:rPr>
        <w:t>A Vindication of the Rights of Woman: with Strictures donde Political and Moral Subjects</w:t>
      </w:r>
      <w:r w:rsidRPr="00AB11A5">
        <w:rPr>
          <w:rFonts w:ascii="Arial" w:hAnsi="Arial" w:cs="Arial"/>
        </w:rPr>
        <w:t>», posicionándose cómo una de las primeras obras feministas de la literatura y de la filosofía. Con el nacimiento de esta obra, Wollstonecraft empieza a abrir caminos que reivindican los derechos de las mujeres, como la educación, entre otras cosas, posibilitando así una nueva oleada de movimientos sociales donde las mujeres serán partícipes y protagonistas.</w:t>
      </w:r>
    </w:p>
    <w:p w14:paraId="575E788A" w14:textId="3D65670C" w:rsidR="00AB11A5" w:rsidRPr="00AB11A5" w:rsidRDefault="00AB11A5" w:rsidP="00862A90">
      <w:pPr>
        <w:spacing w:line="360" w:lineRule="auto"/>
        <w:jc w:val="both"/>
        <w:rPr>
          <w:rFonts w:ascii="Arial" w:hAnsi="Arial" w:cs="Arial"/>
        </w:rPr>
      </w:pPr>
      <w:r w:rsidRPr="00AB11A5">
        <w:rPr>
          <w:rFonts w:ascii="Arial" w:hAnsi="Arial" w:cs="Arial"/>
        </w:rPr>
        <w:t xml:space="preserve">El </w:t>
      </w:r>
      <w:r w:rsidRPr="00464D02">
        <w:rPr>
          <w:rFonts w:ascii="Arial" w:hAnsi="Arial" w:cs="Arial"/>
          <w:b/>
          <w:bCs/>
        </w:rPr>
        <w:t>8 de marzo</w:t>
      </w:r>
      <w:r w:rsidRPr="00AB11A5">
        <w:rPr>
          <w:rFonts w:ascii="Arial" w:hAnsi="Arial" w:cs="Arial"/>
        </w:rPr>
        <w:t xml:space="preserve">, </w:t>
      </w:r>
      <w:r w:rsidR="00464D02">
        <w:rPr>
          <w:rFonts w:ascii="Arial" w:hAnsi="Arial" w:cs="Arial"/>
        </w:rPr>
        <w:t>se convierte en</w:t>
      </w:r>
      <w:r w:rsidRPr="00AB11A5">
        <w:rPr>
          <w:rFonts w:ascii="Arial" w:hAnsi="Arial" w:cs="Arial"/>
        </w:rPr>
        <w:t xml:space="preserve"> una fecha clave en las agendas y los calendarios, una fecha que se marca como un hito </w:t>
      </w:r>
      <w:r w:rsidR="00464D02">
        <w:rPr>
          <w:rFonts w:ascii="Arial" w:hAnsi="Arial" w:cs="Arial"/>
        </w:rPr>
        <w:t>en</w:t>
      </w:r>
      <w:r w:rsidRPr="00AB11A5">
        <w:rPr>
          <w:rFonts w:ascii="Arial" w:hAnsi="Arial" w:cs="Arial"/>
        </w:rPr>
        <w:t xml:space="preserve"> la historia por los derechos conseguidos, recuperados, pero también una fecha para recordar que todavía hay mucho de camino p</w:t>
      </w:r>
      <w:r w:rsidR="00464D02">
        <w:rPr>
          <w:rFonts w:ascii="Arial" w:hAnsi="Arial" w:cs="Arial"/>
        </w:rPr>
        <w:t>or</w:t>
      </w:r>
      <w:r w:rsidRPr="00AB11A5">
        <w:rPr>
          <w:rFonts w:ascii="Arial" w:hAnsi="Arial" w:cs="Arial"/>
        </w:rPr>
        <w:t xml:space="preserve"> recorrer. </w:t>
      </w:r>
    </w:p>
    <w:p w14:paraId="5E432F7B" w14:textId="6B61FE67" w:rsidR="00AB11A5" w:rsidRPr="00AB11A5" w:rsidRDefault="00AB11A5" w:rsidP="00862A90">
      <w:pPr>
        <w:spacing w:line="360" w:lineRule="auto"/>
        <w:jc w:val="both"/>
        <w:rPr>
          <w:rFonts w:ascii="Arial" w:hAnsi="Arial" w:cs="Arial"/>
        </w:rPr>
      </w:pPr>
      <w:r w:rsidRPr="00AB11A5">
        <w:rPr>
          <w:rFonts w:ascii="Arial" w:hAnsi="Arial" w:cs="Arial"/>
        </w:rPr>
        <w:t xml:space="preserve">El </w:t>
      </w:r>
      <w:r w:rsidRPr="00464D02">
        <w:rPr>
          <w:rFonts w:ascii="Arial" w:hAnsi="Arial" w:cs="Arial"/>
          <w:b/>
          <w:bCs/>
        </w:rPr>
        <w:t>8 de marzo</w:t>
      </w:r>
      <w:r w:rsidRPr="00AB11A5">
        <w:rPr>
          <w:rFonts w:ascii="Arial" w:hAnsi="Arial" w:cs="Arial"/>
        </w:rPr>
        <w:t xml:space="preserve"> de 1857, alrededor de 130 trabajadoras de una fábrica textil se declaraban en huelga para reivindicar unas condiciones laborales simples y justas: conseguir la jornada laboral de 10 horas, la igualdad salarial, tiempo para la lactancia, así como una mejora de las condiciones higiénicas en las que trabajaban. A raíz de este hecho, de esta demanda, el amo de la empresa ordena cerrar las puertas de la fábrica y provocar un incendio, abrasando así a todas las mujeres que </w:t>
      </w:r>
      <w:r w:rsidR="00464D02" w:rsidRPr="00AB11A5">
        <w:rPr>
          <w:rFonts w:ascii="Arial" w:hAnsi="Arial" w:cs="Arial"/>
        </w:rPr>
        <w:t xml:space="preserve">había </w:t>
      </w:r>
      <w:r w:rsidRPr="00AB11A5">
        <w:rPr>
          <w:rFonts w:ascii="Arial" w:hAnsi="Arial" w:cs="Arial"/>
        </w:rPr>
        <w:t>dentro.</w:t>
      </w:r>
    </w:p>
    <w:p w14:paraId="52816A5C" w14:textId="77777777" w:rsidR="00AB11A5" w:rsidRPr="00AB11A5" w:rsidRDefault="00AB11A5" w:rsidP="00862A90">
      <w:pPr>
        <w:spacing w:line="360" w:lineRule="auto"/>
        <w:jc w:val="both"/>
        <w:rPr>
          <w:rFonts w:ascii="Arial" w:hAnsi="Arial" w:cs="Arial"/>
        </w:rPr>
      </w:pPr>
      <w:r w:rsidRPr="00AB11A5">
        <w:rPr>
          <w:rFonts w:ascii="Arial" w:hAnsi="Arial" w:cs="Arial"/>
        </w:rPr>
        <w:lastRenderedPageBreak/>
        <w:t xml:space="preserve">Años más tarde, en 1907, tiene lugar la primera Conferencia Internacional de Mujeres Socialistas en Alemania, liderada por Clara Zetkin y es allá donde se propone conmemorar el 8 de marzo en recuerdo de la muerte de estas trabajadoras, denominándolo así </w:t>
      </w:r>
      <w:r w:rsidRPr="00464D02">
        <w:rPr>
          <w:rFonts w:ascii="Arial" w:hAnsi="Arial" w:cs="Arial"/>
          <w:b/>
          <w:bCs/>
        </w:rPr>
        <w:t>El Día de la Mujer Trabajadora</w:t>
      </w:r>
      <w:r w:rsidRPr="00AB11A5">
        <w:rPr>
          <w:rFonts w:ascii="Arial" w:hAnsi="Arial" w:cs="Arial"/>
        </w:rPr>
        <w:t xml:space="preserve">. </w:t>
      </w:r>
    </w:p>
    <w:p w14:paraId="49DA1BBF" w14:textId="77777777" w:rsidR="00AB11A5" w:rsidRPr="00AB11A5" w:rsidRDefault="00AB11A5" w:rsidP="00862A90">
      <w:pPr>
        <w:spacing w:line="360" w:lineRule="auto"/>
        <w:jc w:val="both"/>
        <w:rPr>
          <w:rFonts w:ascii="Arial" w:hAnsi="Arial" w:cs="Arial"/>
        </w:rPr>
      </w:pPr>
      <w:r w:rsidRPr="00AB11A5">
        <w:rPr>
          <w:rFonts w:ascii="Arial" w:hAnsi="Arial" w:cs="Arial"/>
        </w:rPr>
        <w:t xml:space="preserve">Con todo esto, la oleada del feminismo, de la lucha para reivindicar los derechos de las mujeres, empieza a crecer y a expandirse: cada vez son más las mujeres y los hombres que justifican esta lucha como suya propia, y reconocen el feminismo como el movimiento social que tiene que agrupar a todos los sectores sociales. </w:t>
      </w:r>
    </w:p>
    <w:p w14:paraId="4F673D6F" w14:textId="77777777" w:rsidR="00AB11A5" w:rsidRPr="00862A90" w:rsidRDefault="00AB11A5" w:rsidP="00862A90">
      <w:pPr>
        <w:spacing w:line="360" w:lineRule="auto"/>
        <w:jc w:val="both"/>
        <w:rPr>
          <w:rFonts w:ascii="Arial" w:hAnsi="Arial" w:cs="Arial"/>
          <w:iCs/>
        </w:rPr>
      </w:pPr>
      <w:r w:rsidRPr="00AB11A5">
        <w:rPr>
          <w:rFonts w:ascii="Arial" w:hAnsi="Arial" w:cs="Arial"/>
        </w:rPr>
        <w:t xml:space="preserve">De este modo, una de las primeras demandas y éxitos, es el logro del sufragio femenino, del derecho a voto, celebrado por primera vez el 21 de diciembre de 1918 en Gran Bretaña, a pesar de que todavía con algunas restricciones respecto de los hombres. </w:t>
      </w:r>
      <w:r w:rsidRPr="00862A90">
        <w:rPr>
          <w:rFonts w:ascii="Arial" w:hAnsi="Arial" w:cs="Arial"/>
          <w:iCs/>
        </w:rPr>
        <w:t>En España, el sufragio universal se aprobó el 1 de octubre de 1931, en la 2ª República, con 161 votos a favor (de los partidos de derechas y una gran mayoría del PSOE, a excepción de Indalecio Prieto y sus seguidores de pequeños núcleos republicanos); 121 en contra (Acción Republicana, Partido Republicano Radical y el Partido Republicano Radical Socialista) y 188 abstenciones; teniendo un papel destacado en aquellos días Clara Campoamor</w:t>
      </w:r>
      <w:r w:rsidRPr="00AB11A5">
        <w:rPr>
          <w:rFonts w:ascii="Arial" w:hAnsi="Arial" w:cs="Arial"/>
          <w:i/>
        </w:rPr>
        <w:t>.</w:t>
      </w:r>
    </w:p>
    <w:p w14:paraId="46ACBD5D" w14:textId="59A516C5" w:rsidR="00AB11A5" w:rsidRPr="00AB11A5" w:rsidRDefault="00AB11A5" w:rsidP="00862A90">
      <w:pPr>
        <w:spacing w:line="360" w:lineRule="auto"/>
        <w:jc w:val="both"/>
        <w:rPr>
          <w:rFonts w:ascii="Arial" w:hAnsi="Arial" w:cs="Arial"/>
        </w:rPr>
      </w:pPr>
      <w:r w:rsidRPr="00AB11A5">
        <w:rPr>
          <w:rFonts w:ascii="Arial" w:hAnsi="Arial" w:cs="Arial"/>
        </w:rPr>
        <w:t>En el estado español, la incorporación real de las mujeres al trabajo acontece cuando estas empiezan a formarse para mejorar en sus profesiones, siendo entre 1920 y 1936, cuando surgen las primeras mujeres con cargos importantes (como María de Maeztu o Concha Espina, p</w:t>
      </w:r>
      <w:r w:rsidR="00862A90">
        <w:rPr>
          <w:rFonts w:ascii="Arial" w:hAnsi="Arial" w:cs="Arial"/>
        </w:rPr>
        <w:t>or</w:t>
      </w:r>
      <w:r w:rsidRPr="00AB11A5">
        <w:rPr>
          <w:rFonts w:ascii="Arial" w:hAnsi="Arial" w:cs="Arial"/>
        </w:rPr>
        <w:t xml:space="preserve"> hacer una breve mención). De acuerdo con esto y siguiendo el recorrido del cronograma feminista, en 1977 las Naciones Unidas declaran el 8 de marzo como </w:t>
      </w:r>
      <w:r w:rsidRPr="00862A90">
        <w:rPr>
          <w:rFonts w:ascii="Arial" w:hAnsi="Arial" w:cs="Arial"/>
          <w:b/>
          <w:bCs/>
        </w:rPr>
        <w:t>el Día Internacional de la Mujer</w:t>
      </w:r>
      <w:r w:rsidRPr="00AB11A5">
        <w:rPr>
          <w:rFonts w:ascii="Arial" w:hAnsi="Arial" w:cs="Arial"/>
        </w:rPr>
        <w:t>, usando como símbolo de esta celebración el color lila, puesto que de este color eran los tejidos que trabajaban las mujeres en la fábrica textil cuando fueron quemadas.</w:t>
      </w:r>
    </w:p>
    <w:p w14:paraId="6BE98428" w14:textId="551DEB78" w:rsidR="00AB11A5" w:rsidRPr="00AB11A5" w:rsidRDefault="00AB11A5" w:rsidP="00862A90">
      <w:pPr>
        <w:spacing w:line="360" w:lineRule="auto"/>
        <w:jc w:val="both"/>
        <w:rPr>
          <w:rFonts w:ascii="Arial" w:hAnsi="Arial" w:cs="Arial"/>
        </w:rPr>
      </w:pPr>
      <w:r w:rsidRPr="00AB11A5">
        <w:rPr>
          <w:rFonts w:ascii="Arial" w:hAnsi="Arial" w:cs="Arial"/>
        </w:rPr>
        <w:t>La crisis económica de la pasada década nos llevó hacia una involución en los derechos de las mujeres que produjo una mayor desigualdad, empobrecimiento, feminización de la precariedad, recorte en derechos sociales y pérdida de derechos de la ciudadanía, incluso de derechos ya consolidados, provocando sobre todo el aumento de la desocupación en las mujeres, donde a finales del año 2010 la tasa de desocupación femenina superaba el 20%.</w:t>
      </w:r>
    </w:p>
    <w:p w14:paraId="787FD788" w14:textId="77DF3A80" w:rsidR="00AB11A5" w:rsidRPr="00AB11A5" w:rsidRDefault="00AB11A5" w:rsidP="00862A90">
      <w:pPr>
        <w:spacing w:line="360" w:lineRule="auto"/>
        <w:jc w:val="both"/>
        <w:rPr>
          <w:rFonts w:ascii="Arial" w:hAnsi="Arial" w:cs="Arial"/>
        </w:rPr>
      </w:pPr>
      <w:r w:rsidRPr="00AB11A5">
        <w:rPr>
          <w:rFonts w:ascii="Arial" w:hAnsi="Arial" w:cs="Arial"/>
        </w:rPr>
        <w:lastRenderedPageBreak/>
        <w:t>A nivel internacional continúan produciéndose situaciones de extrema vulnerabilidad relacionada con las situaciones de migración, tanto por problemas económicos como políticos o causados por los conflictos abiertos.</w:t>
      </w:r>
    </w:p>
    <w:p w14:paraId="5B7C76EA" w14:textId="77777777" w:rsidR="00AB11A5" w:rsidRPr="00AB11A5" w:rsidRDefault="00AB11A5" w:rsidP="00862A90">
      <w:pPr>
        <w:spacing w:line="360" w:lineRule="auto"/>
        <w:jc w:val="both"/>
        <w:rPr>
          <w:rFonts w:ascii="Arial" w:hAnsi="Arial" w:cs="Arial"/>
        </w:rPr>
      </w:pPr>
      <w:r w:rsidRPr="00AB11A5">
        <w:rPr>
          <w:rFonts w:ascii="Arial" w:hAnsi="Arial" w:cs="Arial"/>
        </w:rPr>
        <w:t>Los recortes económicos supusieron un ataque directo contra el proceso de igualdad entre mujeres y hombres puesto que la precariedad laboral, el cuidado de las personas en situación de dependencia, etc. recaen de forma mayoritaria sobre las mujeres cuando las instituciones públicas no los cubren. Además, estos trabajos del sector de los cuidados son mayoritariamente desarrollados por mujeres, siendo empleos considerados de menor valía y por tanto peor remunerados.</w:t>
      </w:r>
    </w:p>
    <w:p w14:paraId="50EAC83F" w14:textId="1BF7E085" w:rsidR="00AB11A5" w:rsidRPr="00AB11A5" w:rsidRDefault="00AB11A5" w:rsidP="00862A90">
      <w:pPr>
        <w:spacing w:line="360" w:lineRule="auto"/>
        <w:jc w:val="both"/>
        <w:rPr>
          <w:rFonts w:ascii="Arial" w:hAnsi="Arial" w:cs="Arial"/>
        </w:rPr>
      </w:pPr>
      <w:r w:rsidRPr="00AB11A5">
        <w:rPr>
          <w:rFonts w:ascii="Arial" w:hAnsi="Arial" w:cs="Arial"/>
        </w:rPr>
        <w:t>Islandia es un referente en la lucha contra las desigualdades entre hombres y mujeres, y en 2017 se situó como el estado del mundo con una menor brecha de género según datos del Foro Económico Mundial. Se ha convertido en el primer país al aprobar por ley (1 de enero de 2018) que las empresas con 25 trabajadores o más y los organismos públicos, control</w:t>
      </w:r>
      <w:r w:rsidR="0018192F">
        <w:rPr>
          <w:rFonts w:ascii="Arial" w:hAnsi="Arial" w:cs="Arial"/>
        </w:rPr>
        <w:t>e</w:t>
      </w:r>
      <w:r w:rsidRPr="00AB11A5">
        <w:rPr>
          <w:rFonts w:ascii="Arial" w:hAnsi="Arial" w:cs="Arial"/>
        </w:rPr>
        <w:t>n y demuestr</w:t>
      </w:r>
      <w:r w:rsidR="0018192F">
        <w:rPr>
          <w:rFonts w:ascii="Arial" w:hAnsi="Arial" w:cs="Arial"/>
        </w:rPr>
        <w:t>e</w:t>
      </w:r>
      <w:r w:rsidRPr="00AB11A5">
        <w:rPr>
          <w:rFonts w:ascii="Arial" w:hAnsi="Arial" w:cs="Arial"/>
        </w:rPr>
        <w:t>n que sus trabajadoras y trabajadores ganan el mismo jornal por el mismo trabajo realizado. Hay que tener presente que según datos de organismos oficiales las mujeres europeas tienen una renta de más del 20% inferior a la de los hombres, que en realidad es como si las europeas trabajar</w:t>
      </w:r>
      <w:r w:rsidR="0018192F">
        <w:rPr>
          <w:rFonts w:ascii="Arial" w:hAnsi="Arial" w:cs="Arial"/>
        </w:rPr>
        <w:t>a</w:t>
      </w:r>
      <w:r w:rsidRPr="00AB11A5">
        <w:rPr>
          <w:rFonts w:ascii="Arial" w:hAnsi="Arial" w:cs="Arial"/>
        </w:rPr>
        <w:t>n gratis desde octubre hasta el final de año.</w:t>
      </w:r>
    </w:p>
    <w:p w14:paraId="5A10FF8A" w14:textId="77777777" w:rsidR="00AB11A5" w:rsidRPr="00AB11A5" w:rsidRDefault="00AB11A5" w:rsidP="00862A90">
      <w:pPr>
        <w:spacing w:line="360" w:lineRule="auto"/>
        <w:jc w:val="both"/>
        <w:rPr>
          <w:rFonts w:ascii="Arial" w:hAnsi="Arial" w:cs="Arial"/>
          <w:i/>
        </w:rPr>
      </w:pPr>
      <w:r w:rsidRPr="002313FC">
        <w:rPr>
          <w:rFonts w:ascii="Arial" w:hAnsi="Arial" w:cs="Arial"/>
          <w:iCs/>
        </w:rPr>
        <w:t xml:space="preserve">En el Estado Español </w:t>
      </w:r>
      <w:r w:rsidRPr="00363317">
        <w:rPr>
          <w:rFonts w:ascii="Arial" w:hAnsi="Arial" w:cs="Arial"/>
          <w:b/>
          <w:bCs/>
          <w:iCs/>
        </w:rPr>
        <w:t>la brecha salarial se sitúa en el 15 % según el INE</w:t>
      </w:r>
      <w:r w:rsidRPr="002313FC">
        <w:rPr>
          <w:rFonts w:ascii="Arial" w:hAnsi="Arial" w:cs="Arial"/>
          <w:iCs/>
        </w:rPr>
        <w:t xml:space="preserve"> (Instituto Nacional de Estadística), esto quiere decir que, aunque estemos por debajo de la media de la UNION EUROPEA, siga habiendo una desigualdad salarial que hay que eliminar</w:t>
      </w:r>
      <w:r w:rsidRPr="00AB11A5">
        <w:rPr>
          <w:rFonts w:ascii="Arial" w:hAnsi="Arial" w:cs="Arial"/>
          <w:i/>
        </w:rPr>
        <w:t xml:space="preserve">. </w:t>
      </w:r>
      <w:r w:rsidRPr="00AB11A5">
        <w:rPr>
          <w:rFonts w:ascii="Arial" w:hAnsi="Arial" w:cs="Arial"/>
        </w:rPr>
        <w:t>Esto no solo afecta a lo largo de toda la vida laboral, sino que, una vez llegada la edad de jubilación, vemos como esa brecha se reproduce en la pensión, dejando así a un mayor número de mujeres en situación de pobreza, en edad avanzada, además.</w:t>
      </w:r>
    </w:p>
    <w:p w14:paraId="59282520" w14:textId="3DA72F34" w:rsidR="00AB11A5" w:rsidRPr="00AB11A5" w:rsidRDefault="00AB11A5" w:rsidP="00862A90">
      <w:pPr>
        <w:spacing w:line="360" w:lineRule="auto"/>
        <w:jc w:val="both"/>
        <w:rPr>
          <w:rFonts w:ascii="Arial" w:hAnsi="Arial" w:cs="Arial"/>
        </w:rPr>
      </w:pPr>
      <w:r w:rsidRPr="00AB11A5">
        <w:rPr>
          <w:rFonts w:ascii="Arial" w:hAnsi="Arial" w:cs="Arial"/>
        </w:rPr>
        <w:t xml:space="preserve">A pesar de la </w:t>
      </w:r>
      <w:r w:rsidRPr="00363317">
        <w:rPr>
          <w:rFonts w:ascii="Arial" w:hAnsi="Arial" w:cs="Arial"/>
          <w:b/>
          <w:bCs/>
        </w:rPr>
        <w:t>Ley estatal 3/2007, de 22 de marzo, para la igualdad efectiva de mujeres y hombres de 2007</w:t>
      </w:r>
      <w:r w:rsidRPr="00AB11A5">
        <w:rPr>
          <w:rFonts w:ascii="Arial" w:hAnsi="Arial" w:cs="Arial"/>
        </w:rPr>
        <w:t xml:space="preserve">, es evidente que hay mucho trabajo </w:t>
      </w:r>
      <w:r w:rsidR="002313FC">
        <w:rPr>
          <w:rFonts w:ascii="Arial" w:hAnsi="Arial" w:cs="Arial"/>
        </w:rPr>
        <w:t>por</w:t>
      </w:r>
      <w:r w:rsidRPr="00AB11A5">
        <w:rPr>
          <w:rFonts w:ascii="Arial" w:hAnsi="Arial" w:cs="Arial"/>
        </w:rPr>
        <w:t xml:space="preserve"> hacer. </w:t>
      </w:r>
    </w:p>
    <w:p w14:paraId="74252E37" w14:textId="4C76DB02" w:rsidR="00AB11A5" w:rsidRPr="00AB11A5" w:rsidRDefault="00AB11A5" w:rsidP="00862A90">
      <w:pPr>
        <w:spacing w:line="360" w:lineRule="auto"/>
        <w:jc w:val="both"/>
        <w:rPr>
          <w:rFonts w:ascii="Arial" w:hAnsi="Arial" w:cs="Arial"/>
        </w:rPr>
      </w:pPr>
      <w:r w:rsidRPr="00AB11A5">
        <w:rPr>
          <w:rFonts w:ascii="Arial" w:hAnsi="Arial" w:cs="Arial"/>
        </w:rPr>
        <w:t xml:space="preserve">Todavía ahora, queda de relieve que las mujeres siguen sufriendo desigualdades respecto de los hombres, encontrándose con obstáculos como «el techo de cristal » (expresión que hace referencia a la barrera invisible que representa las limitaciones que encuentran las mujeres para ascender en su carrera profesional), los micromachismos diarios como el </w:t>
      </w:r>
      <w:r w:rsidRPr="002313FC">
        <w:rPr>
          <w:rFonts w:ascii="Arial" w:hAnsi="Arial" w:cs="Arial"/>
          <w:i/>
          <w:iCs/>
        </w:rPr>
        <w:t>mansplaining</w:t>
      </w:r>
      <w:r w:rsidRPr="00AB11A5">
        <w:rPr>
          <w:rFonts w:ascii="Arial" w:hAnsi="Arial" w:cs="Arial"/>
        </w:rPr>
        <w:t xml:space="preserve"> (anglicismo usado para designar la acción y efecto de un hombre que explica a una mujer algo </w:t>
      </w:r>
      <w:r w:rsidRPr="00AB11A5">
        <w:rPr>
          <w:rFonts w:ascii="Arial" w:hAnsi="Arial" w:cs="Arial"/>
        </w:rPr>
        <w:lastRenderedPageBreak/>
        <w:t xml:space="preserve">que seguramente ella ya sabe), o las narrativas paternalistas o condescendientes desde una mirada masculina. Con esto, nos topamos también con la reivindicación del uso del lenguaje inclusivo, un lenguaje donde todos y todas sienten que forman parte y que las incluye de </w:t>
      </w:r>
      <w:r w:rsidR="002313FC" w:rsidRPr="00AB11A5">
        <w:rPr>
          <w:rFonts w:ascii="Arial" w:hAnsi="Arial" w:cs="Arial"/>
        </w:rPr>
        <w:t xml:space="preserve">igual </w:t>
      </w:r>
      <w:r w:rsidRPr="00AB11A5">
        <w:rPr>
          <w:rFonts w:ascii="Arial" w:hAnsi="Arial" w:cs="Arial"/>
        </w:rPr>
        <w:t>manera.</w:t>
      </w:r>
    </w:p>
    <w:p w14:paraId="516ADBE8" w14:textId="03D36965" w:rsidR="00AB11A5" w:rsidRPr="00AB11A5" w:rsidRDefault="00AB11A5" w:rsidP="00862A90">
      <w:pPr>
        <w:spacing w:line="360" w:lineRule="auto"/>
        <w:jc w:val="both"/>
        <w:rPr>
          <w:rFonts w:ascii="Arial" w:hAnsi="Arial" w:cs="Arial"/>
        </w:rPr>
      </w:pPr>
      <w:r w:rsidRPr="00AB11A5">
        <w:rPr>
          <w:rFonts w:ascii="Arial" w:hAnsi="Arial" w:cs="Arial"/>
        </w:rPr>
        <w:t xml:space="preserve">Por último, hay que destacar por su contemporaneidad, la </w:t>
      </w:r>
      <w:r w:rsidRPr="00363317">
        <w:rPr>
          <w:rFonts w:ascii="Arial" w:hAnsi="Arial" w:cs="Arial"/>
          <w:b/>
          <w:bCs/>
        </w:rPr>
        <w:t>Agenda 2030 de Desarrollo Sostenible</w:t>
      </w:r>
      <w:r w:rsidRPr="00AB11A5">
        <w:rPr>
          <w:rFonts w:ascii="Arial" w:hAnsi="Arial" w:cs="Arial"/>
        </w:rPr>
        <w:t>, la cual marca la acción global p</w:t>
      </w:r>
      <w:r w:rsidR="002313FC">
        <w:rPr>
          <w:rFonts w:ascii="Arial" w:hAnsi="Arial" w:cs="Arial"/>
        </w:rPr>
        <w:t>a</w:t>
      </w:r>
      <w:r w:rsidRPr="00AB11A5">
        <w:rPr>
          <w:rFonts w:ascii="Arial" w:hAnsi="Arial" w:cs="Arial"/>
        </w:rPr>
        <w:t>r</w:t>
      </w:r>
      <w:r w:rsidR="002313FC">
        <w:rPr>
          <w:rFonts w:ascii="Arial" w:hAnsi="Arial" w:cs="Arial"/>
        </w:rPr>
        <w:t xml:space="preserve">a </w:t>
      </w:r>
      <w:r w:rsidRPr="00AB11A5">
        <w:rPr>
          <w:rFonts w:ascii="Arial" w:hAnsi="Arial" w:cs="Arial"/>
        </w:rPr>
        <w:t>el desarrollo hasta el año 2030 y configura una hoja de ruta de actuación conectado entre sí para lograr un objetivo en común: el desarrollo mundial sostenible. Dentro de esta Agenda 2030, encontramos dos objetivos (ODS) 8 y 10, los cuales velan por un trabajo digno y un crecimiento económico y por la reducción de las desigualdades, respectivamente. Son estos objetivos los que exigen un sistema de gobernanza multinivel eficaz: cada nivel de gobierno (internacional, nacional, regional y local), tiene que ser responsable de comprometerse, mediante consensos, alianzas y colaboraciones con otros sectores, a impulsar, implementar y conseguir los hitos marcados. Vemos, por lo tanto, que el feminismo queda recogido dentro de Agenda 2030, como un objetivo a implantar, lograr y consolidar por la ONU.</w:t>
      </w:r>
    </w:p>
    <w:p w14:paraId="0B832ABA" w14:textId="18BA2BA9" w:rsidR="00AB11A5" w:rsidRPr="00231508" w:rsidRDefault="00AB11A5" w:rsidP="00862A90">
      <w:pPr>
        <w:spacing w:line="360" w:lineRule="auto"/>
        <w:jc w:val="both"/>
        <w:rPr>
          <w:rFonts w:ascii="Arial" w:hAnsi="Arial" w:cs="Arial"/>
          <w:b/>
          <w:bCs/>
        </w:rPr>
      </w:pPr>
      <w:r w:rsidRPr="00231508">
        <w:rPr>
          <w:rFonts w:ascii="Arial" w:hAnsi="Arial" w:cs="Arial"/>
          <w:b/>
          <w:bCs/>
        </w:rPr>
        <w:t>Es por todo esto que proponemos los siguientes:</w:t>
      </w:r>
    </w:p>
    <w:p w14:paraId="420AD412" w14:textId="04004094" w:rsidR="00AB11A5" w:rsidRPr="00AB11A5" w:rsidRDefault="00AB11A5" w:rsidP="00862A90">
      <w:pPr>
        <w:spacing w:line="360" w:lineRule="auto"/>
        <w:jc w:val="both"/>
        <w:rPr>
          <w:rFonts w:ascii="Arial" w:hAnsi="Arial" w:cs="Arial"/>
          <w:b/>
        </w:rPr>
      </w:pPr>
    </w:p>
    <w:p w14:paraId="3476A0B7" w14:textId="77777777" w:rsidR="00AB11A5" w:rsidRPr="00AB11A5" w:rsidRDefault="00AB11A5" w:rsidP="00862A90">
      <w:pPr>
        <w:spacing w:line="360" w:lineRule="auto"/>
        <w:jc w:val="center"/>
        <w:rPr>
          <w:rFonts w:ascii="Arial" w:hAnsi="Arial" w:cs="Arial"/>
          <w:b/>
        </w:rPr>
      </w:pPr>
      <w:r w:rsidRPr="00AB11A5">
        <w:rPr>
          <w:rFonts w:ascii="Arial" w:hAnsi="Arial" w:cs="Arial"/>
          <w:b/>
        </w:rPr>
        <w:t>ACUERDOS</w:t>
      </w:r>
    </w:p>
    <w:p w14:paraId="46004EB8" w14:textId="3929A738" w:rsidR="00AB11A5" w:rsidRPr="00AB11A5" w:rsidRDefault="00AB11A5" w:rsidP="00862A90">
      <w:pPr>
        <w:spacing w:line="360" w:lineRule="auto"/>
        <w:jc w:val="both"/>
        <w:rPr>
          <w:rFonts w:ascii="Arial" w:hAnsi="Arial" w:cs="Arial"/>
        </w:rPr>
      </w:pPr>
    </w:p>
    <w:p w14:paraId="14D8B234" w14:textId="0E00EB5C" w:rsidR="00AB11A5" w:rsidRPr="00AB11A5" w:rsidRDefault="00AB11A5" w:rsidP="00862A90">
      <w:pPr>
        <w:spacing w:line="360" w:lineRule="auto"/>
        <w:jc w:val="both"/>
        <w:rPr>
          <w:rFonts w:ascii="Arial" w:hAnsi="Arial" w:cs="Arial"/>
        </w:rPr>
      </w:pPr>
      <w:r w:rsidRPr="002313FC">
        <w:rPr>
          <w:rFonts w:ascii="Arial" w:hAnsi="Arial" w:cs="Arial"/>
          <w:b/>
          <w:bCs/>
        </w:rPr>
        <w:t>PRIMERO:</w:t>
      </w:r>
      <w:r w:rsidRPr="00AB11A5">
        <w:rPr>
          <w:rFonts w:ascii="Arial" w:hAnsi="Arial" w:cs="Arial"/>
        </w:rPr>
        <w:t xml:space="preserve"> Conmemorar el día 8 de marzo como Día Internacional de la Mujer y promover actividades dirigidas a reforzar el principio de igualdad entre hombres y mujeres, sumándonos al lema de la ONU «soy de la generación de la igualdad».</w:t>
      </w:r>
    </w:p>
    <w:p w14:paraId="583921B2" w14:textId="099E6A15" w:rsidR="00AB11A5" w:rsidRPr="00AB11A5" w:rsidRDefault="00AB11A5" w:rsidP="00862A90">
      <w:pPr>
        <w:spacing w:line="360" w:lineRule="auto"/>
        <w:jc w:val="both"/>
        <w:rPr>
          <w:rFonts w:ascii="Arial" w:hAnsi="Arial" w:cs="Arial"/>
        </w:rPr>
      </w:pPr>
      <w:r w:rsidRPr="002313FC">
        <w:rPr>
          <w:rFonts w:ascii="Arial" w:hAnsi="Arial" w:cs="Arial"/>
          <w:b/>
          <w:bCs/>
        </w:rPr>
        <w:t>SEGUNDO:</w:t>
      </w:r>
      <w:r w:rsidRPr="00AB11A5">
        <w:rPr>
          <w:rFonts w:ascii="Arial" w:hAnsi="Arial" w:cs="Arial"/>
        </w:rPr>
        <w:t xml:space="preserve"> Instar </w:t>
      </w:r>
      <w:r w:rsidR="00515DCA">
        <w:rPr>
          <w:rFonts w:ascii="Arial" w:hAnsi="Arial" w:cs="Arial"/>
        </w:rPr>
        <w:t>a</w:t>
      </w:r>
      <w:r w:rsidRPr="00AB11A5">
        <w:rPr>
          <w:rFonts w:ascii="Arial" w:hAnsi="Arial" w:cs="Arial"/>
        </w:rPr>
        <w:t xml:space="preserve">l Gobierno a la presentación y aprobación de una Ley de Igualdad Laboral, entre hombres y mujeres, a fin de garantizar de manera efectiva el derecho a la conciliación, así como las medidas que hagan posible la igualdad en </w:t>
      </w:r>
      <w:r w:rsidR="00515DCA">
        <w:rPr>
          <w:rFonts w:ascii="Arial" w:hAnsi="Arial" w:cs="Arial"/>
        </w:rPr>
        <w:t>e</w:t>
      </w:r>
      <w:r w:rsidRPr="00AB11A5">
        <w:rPr>
          <w:rFonts w:ascii="Arial" w:hAnsi="Arial" w:cs="Arial"/>
        </w:rPr>
        <w:t>l</w:t>
      </w:r>
      <w:r w:rsidR="00515DCA">
        <w:rPr>
          <w:rFonts w:ascii="Arial" w:hAnsi="Arial" w:cs="Arial"/>
        </w:rPr>
        <w:t xml:space="preserve"> empleo</w:t>
      </w:r>
      <w:r w:rsidRPr="00AB11A5">
        <w:rPr>
          <w:rFonts w:ascii="Arial" w:hAnsi="Arial" w:cs="Arial"/>
        </w:rPr>
        <w:t>.</w:t>
      </w:r>
    </w:p>
    <w:p w14:paraId="22CE9B55" w14:textId="4212CF96" w:rsidR="00AB11A5" w:rsidRPr="00AB11A5" w:rsidRDefault="00AB11A5" w:rsidP="00862A90">
      <w:pPr>
        <w:spacing w:line="360" w:lineRule="auto"/>
        <w:jc w:val="both"/>
        <w:rPr>
          <w:rFonts w:ascii="Arial" w:hAnsi="Arial" w:cs="Arial"/>
        </w:rPr>
      </w:pPr>
      <w:r w:rsidRPr="00515DCA">
        <w:rPr>
          <w:rFonts w:ascii="Arial" w:hAnsi="Arial" w:cs="Arial"/>
          <w:b/>
          <w:bCs/>
        </w:rPr>
        <w:t>TERCERO:</w:t>
      </w:r>
      <w:r w:rsidRPr="00AB11A5">
        <w:rPr>
          <w:rFonts w:ascii="Arial" w:hAnsi="Arial" w:cs="Arial"/>
        </w:rPr>
        <w:t xml:space="preserve"> Como Ayuntamiento nos comprometemos </w:t>
      </w:r>
      <w:r w:rsidR="00515DCA">
        <w:rPr>
          <w:rFonts w:ascii="Arial" w:hAnsi="Arial" w:cs="Arial"/>
        </w:rPr>
        <w:t xml:space="preserve">a </w:t>
      </w:r>
      <w:r w:rsidRPr="00AB11A5">
        <w:rPr>
          <w:rFonts w:ascii="Arial" w:hAnsi="Arial" w:cs="Arial"/>
        </w:rPr>
        <w:t>elaborar políticas de igualdad de carácter transversal y en el presupuesto a evaluar y hacer el seguimiento de los acuerdos tomados en materia de igualdad a través de planes de igualdad tanto para la ciudadanía como para las plantillas municipales y dar cuenta periódicamente a este pleno.</w:t>
      </w:r>
    </w:p>
    <w:p w14:paraId="6B29D468" w14:textId="3D556E83" w:rsidR="00AB11A5" w:rsidRPr="00AB11A5" w:rsidRDefault="00AB11A5" w:rsidP="00862A90">
      <w:pPr>
        <w:spacing w:line="360" w:lineRule="auto"/>
        <w:jc w:val="both"/>
        <w:rPr>
          <w:rFonts w:ascii="Arial" w:hAnsi="Arial" w:cs="Arial"/>
        </w:rPr>
      </w:pPr>
      <w:r w:rsidRPr="00515DCA">
        <w:rPr>
          <w:rFonts w:ascii="Arial" w:hAnsi="Arial" w:cs="Arial"/>
          <w:b/>
          <w:bCs/>
        </w:rPr>
        <w:lastRenderedPageBreak/>
        <w:t>CUARTO:</w:t>
      </w:r>
      <w:r w:rsidRPr="00AB11A5">
        <w:rPr>
          <w:rFonts w:ascii="Arial" w:hAnsi="Arial" w:cs="Arial"/>
        </w:rPr>
        <w:t xml:space="preserve"> Impulsar políticas que foment</w:t>
      </w:r>
      <w:r w:rsidR="00515DCA">
        <w:rPr>
          <w:rFonts w:ascii="Arial" w:hAnsi="Arial" w:cs="Arial"/>
        </w:rPr>
        <w:t>e</w:t>
      </w:r>
      <w:r w:rsidRPr="00AB11A5">
        <w:rPr>
          <w:rFonts w:ascii="Arial" w:hAnsi="Arial" w:cs="Arial"/>
        </w:rPr>
        <w:t>n la conciliación, la corresponsabilidad, así como la no discriminación de la mujer, para propiciar la eliminación de políticas que todavía se dan de forma encubierta en determinadas profesiones en que las mujeres embarazadas son penalizadas por el simple hecho de ser madres y evaluadas con un «rendimiento anormal»</w:t>
      </w:r>
      <w:r w:rsidR="00515DCA">
        <w:rPr>
          <w:rFonts w:ascii="Arial" w:hAnsi="Arial" w:cs="Arial"/>
        </w:rPr>
        <w:t>.</w:t>
      </w:r>
    </w:p>
    <w:p w14:paraId="3EC69364" w14:textId="29E72BCA" w:rsidR="00AB11A5" w:rsidRPr="00AB11A5" w:rsidRDefault="00AB11A5" w:rsidP="00862A90">
      <w:pPr>
        <w:spacing w:line="360" w:lineRule="auto"/>
        <w:jc w:val="both"/>
        <w:rPr>
          <w:rFonts w:ascii="Arial" w:hAnsi="Arial" w:cs="Arial"/>
        </w:rPr>
      </w:pPr>
      <w:r w:rsidRPr="00515DCA">
        <w:rPr>
          <w:rFonts w:ascii="Arial" w:hAnsi="Arial" w:cs="Arial"/>
          <w:b/>
          <w:bCs/>
        </w:rPr>
        <w:t>QUINTO:</w:t>
      </w:r>
      <w:r w:rsidRPr="00AB11A5">
        <w:rPr>
          <w:rFonts w:ascii="Arial" w:hAnsi="Arial" w:cs="Arial"/>
        </w:rPr>
        <w:t xml:space="preserve"> Propiciar desde las diferentes áreas municipales, que todas las personas, cuando así lo necesit</w:t>
      </w:r>
      <w:r w:rsidR="00515DCA">
        <w:rPr>
          <w:rFonts w:ascii="Arial" w:hAnsi="Arial" w:cs="Arial"/>
        </w:rPr>
        <w:t>e</w:t>
      </w:r>
      <w:r w:rsidRPr="00AB11A5">
        <w:rPr>
          <w:rFonts w:ascii="Arial" w:hAnsi="Arial" w:cs="Arial"/>
        </w:rPr>
        <w:t>n, cuent</w:t>
      </w:r>
      <w:r w:rsidR="00515DCA">
        <w:rPr>
          <w:rFonts w:ascii="Arial" w:hAnsi="Arial" w:cs="Arial"/>
        </w:rPr>
        <w:t>e</w:t>
      </w:r>
      <w:r w:rsidRPr="00AB11A5">
        <w:rPr>
          <w:rFonts w:ascii="Arial" w:hAnsi="Arial" w:cs="Arial"/>
        </w:rPr>
        <w:t xml:space="preserve">n con la atención necesaria mediante los servicios públicos, </w:t>
      </w:r>
      <w:r w:rsidR="00515DCA">
        <w:rPr>
          <w:rFonts w:ascii="Arial" w:hAnsi="Arial" w:cs="Arial"/>
        </w:rPr>
        <w:t xml:space="preserve">para que </w:t>
      </w:r>
      <w:r w:rsidRPr="00AB11A5">
        <w:rPr>
          <w:rFonts w:ascii="Arial" w:hAnsi="Arial" w:cs="Arial"/>
        </w:rPr>
        <w:t>las tareas de cuidado familiar no supon</w:t>
      </w:r>
      <w:r w:rsidR="00515DCA">
        <w:rPr>
          <w:rFonts w:ascii="Arial" w:hAnsi="Arial" w:cs="Arial"/>
        </w:rPr>
        <w:t>ga</w:t>
      </w:r>
      <w:r w:rsidRPr="00AB11A5">
        <w:rPr>
          <w:rFonts w:ascii="Arial" w:hAnsi="Arial" w:cs="Arial"/>
        </w:rPr>
        <w:t xml:space="preserve">n una desigualdad </w:t>
      </w:r>
      <w:r w:rsidR="00515DCA">
        <w:rPr>
          <w:rFonts w:ascii="Arial" w:hAnsi="Arial" w:cs="Arial"/>
        </w:rPr>
        <w:t>a</w:t>
      </w:r>
      <w:r w:rsidRPr="00AB11A5">
        <w:rPr>
          <w:rFonts w:ascii="Arial" w:hAnsi="Arial" w:cs="Arial"/>
        </w:rPr>
        <w:t xml:space="preserve"> la hora de la integración efectiva de la mujer en la vida laboral y/o en su carrera profesional.</w:t>
      </w:r>
    </w:p>
    <w:p w14:paraId="631135AC" w14:textId="241E931C" w:rsidR="00AB11A5" w:rsidRPr="00AB11A5" w:rsidRDefault="00AB11A5" w:rsidP="00862A90">
      <w:pPr>
        <w:spacing w:line="360" w:lineRule="auto"/>
        <w:jc w:val="both"/>
        <w:rPr>
          <w:rFonts w:ascii="Arial" w:hAnsi="Arial" w:cs="Arial"/>
        </w:rPr>
      </w:pPr>
      <w:r w:rsidRPr="00515DCA">
        <w:rPr>
          <w:rFonts w:ascii="Arial" w:hAnsi="Arial" w:cs="Arial"/>
          <w:b/>
          <w:bCs/>
        </w:rPr>
        <w:t>SEXTO:</w:t>
      </w:r>
      <w:r w:rsidRPr="00AB11A5">
        <w:rPr>
          <w:rFonts w:ascii="Arial" w:hAnsi="Arial" w:cs="Arial"/>
        </w:rPr>
        <w:t xml:space="preserve"> Pedir </w:t>
      </w:r>
      <w:r w:rsidR="00515DCA">
        <w:rPr>
          <w:rFonts w:ascii="Arial" w:hAnsi="Arial" w:cs="Arial"/>
        </w:rPr>
        <w:t>a</w:t>
      </w:r>
      <w:r w:rsidRPr="00AB11A5">
        <w:rPr>
          <w:rFonts w:ascii="Arial" w:hAnsi="Arial" w:cs="Arial"/>
        </w:rPr>
        <w:t xml:space="preserve">l Gobierno </w:t>
      </w:r>
      <w:r w:rsidR="00515DCA">
        <w:rPr>
          <w:rFonts w:ascii="Arial" w:hAnsi="Arial" w:cs="Arial"/>
        </w:rPr>
        <w:t>E</w:t>
      </w:r>
      <w:r w:rsidRPr="00AB11A5">
        <w:rPr>
          <w:rFonts w:ascii="Arial" w:hAnsi="Arial" w:cs="Arial"/>
        </w:rPr>
        <w:t xml:space="preserve">spañol la ratificación del </w:t>
      </w:r>
      <w:r w:rsidRPr="00363317">
        <w:rPr>
          <w:rFonts w:ascii="Arial" w:hAnsi="Arial" w:cs="Arial"/>
          <w:b/>
          <w:bCs/>
          <w:i/>
          <w:iCs/>
        </w:rPr>
        <w:t>Convenio 189 del OIT</w:t>
      </w:r>
      <w:r w:rsidRPr="00AB11A5">
        <w:rPr>
          <w:rFonts w:ascii="Arial" w:hAnsi="Arial" w:cs="Arial"/>
        </w:rPr>
        <w:t xml:space="preserve"> (Organización Internacional del Trabajo) para la dignificación del trabajo </w:t>
      </w:r>
      <w:r w:rsidR="00515DCA">
        <w:rPr>
          <w:rFonts w:ascii="Arial" w:hAnsi="Arial" w:cs="Arial"/>
        </w:rPr>
        <w:t>en e</w:t>
      </w:r>
      <w:r w:rsidRPr="00AB11A5">
        <w:rPr>
          <w:rFonts w:ascii="Arial" w:hAnsi="Arial" w:cs="Arial"/>
        </w:rPr>
        <w:t>l hogar y los cuidados.</w:t>
      </w:r>
    </w:p>
    <w:p w14:paraId="2644F93A" w14:textId="602FD9A0" w:rsidR="00AB11A5" w:rsidRPr="00AB11A5" w:rsidRDefault="00AB11A5" w:rsidP="00862A90">
      <w:pPr>
        <w:spacing w:line="360" w:lineRule="auto"/>
        <w:jc w:val="both"/>
        <w:rPr>
          <w:rFonts w:ascii="Arial" w:hAnsi="Arial" w:cs="Arial"/>
        </w:rPr>
      </w:pPr>
      <w:r w:rsidRPr="00515DCA">
        <w:rPr>
          <w:rFonts w:ascii="Arial" w:hAnsi="Arial" w:cs="Arial"/>
          <w:b/>
          <w:bCs/>
        </w:rPr>
        <w:t>SÉPTIMO:</w:t>
      </w:r>
      <w:r w:rsidRPr="00AB11A5">
        <w:rPr>
          <w:rFonts w:ascii="Arial" w:hAnsi="Arial" w:cs="Arial"/>
        </w:rPr>
        <w:t xml:space="preserve"> Como Ayuntamiento nos comprometemos y alentamos el resto de las instituciones a seguir trabajando por la igualdad y a avanzar en el desarrollo de las políticas por la igualdad y contra la violencia machista y de género. Manifestamos la importancia del </w:t>
      </w:r>
      <w:r w:rsidRPr="00363317">
        <w:rPr>
          <w:rFonts w:ascii="Arial" w:hAnsi="Arial" w:cs="Arial"/>
          <w:b/>
          <w:bCs/>
          <w:i/>
          <w:iCs/>
        </w:rPr>
        <w:t>Pacto de Estado contra la violencia de género</w:t>
      </w:r>
      <w:r w:rsidRPr="00AB11A5">
        <w:rPr>
          <w:rFonts w:ascii="Arial" w:hAnsi="Arial" w:cs="Arial"/>
        </w:rPr>
        <w:t xml:space="preserve">, y la dotación y continuidad presupuestaria para garantizar su aplicación. Manifestamos la importancia cívica y política </w:t>
      </w:r>
      <w:r w:rsidRPr="00363317">
        <w:rPr>
          <w:rFonts w:ascii="Arial" w:hAnsi="Arial" w:cs="Arial"/>
          <w:b/>
          <w:bCs/>
          <w:i/>
          <w:iCs/>
        </w:rPr>
        <w:t>del Pacto Valenciano contra la violencia de género y machista</w:t>
      </w:r>
      <w:r w:rsidRPr="00AB11A5">
        <w:rPr>
          <w:rFonts w:ascii="Arial" w:hAnsi="Arial" w:cs="Arial"/>
          <w:i/>
        </w:rPr>
        <w:t xml:space="preserve"> </w:t>
      </w:r>
      <w:r w:rsidRPr="009D1F3B">
        <w:rPr>
          <w:rFonts w:ascii="Arial" w:hAnsi="Arial" w:cs="Arial"/>
          <w:iCs/>
        </w:rPr>
        <w:t>y la dotación y continuidad presupuestaria para garantizar su aplicación</w:t>
      </w:r>
      <w:r w:rsidRPr="00AB11A5">
        <w:rPr>
          <w:rFonts w:ascii="Arial" w:hAnsi="Arial" w:cs="Arial"/>
        </w:rPr>
        <w:t>. Nuestro Ayuntamiento está adherido / tiene previsto adherirse a este pacto y se compromete a aplicarlo y a actuar de acuerdo con sus propuestas.</w:t>
      </w:r>
    </w:p>
    <w:p w14:paraId="3F19F592" w14:textId="637E35A3" w:rsidR="00AB11A5" w:rsidRPr="00AB11A5" w:rsidRDefault="00AB11A5" w:rsidP="00862A90">
      <w:pPr>
        <w:spacing w:line="360" w:lineRule="auto"/>
        <w:jc w:val="both"/>
        <w:rPr>
          <w:rFonts w:ascii="Arial" w:hAnsi="Arial" w:cs="Arial"/>
        </w:rPr>
      </w:pPr>
      <w:r w:rsidRPr="009D1F3B">
        <w:rPr>
          <w:rFonts w:ascii="Arial" w:hAnsi="Arial" w:cs="Arial"/>
          <w:b/>
          <w:bCs/>
        </w:rPr>
        <w:t>OCTAVO:</w:t>
      </w:r>
      <w:r w:rsidRPr="00AB11A5">
        <w:rPr>
          <w:rFonts w:ascii="Arial" w:hAnsi="Arial" w:cs="Arial"/>
        </w:rPr>
        <w:t xml:space="preserve"> Como Ayuntamiento, nos adherimos al acuerdo a</w:t>
      </w:r>
      <w:r w:rsidR="009D1F3B">
        <w:rPr>
          <w:rFonts w:ascii="Arial" w:hAnsi="Arial" w:cs="Arial"/>
        </w:rPr>
        <w:t xml:space="preserve"> que</w:t>
      </w:r>
      <w:r w:rsidRPr="00AB11A5">
        <w:rPr>
          <w:rFonts w:ascii="Arial" w:hAnsi="Arial" w:cs="Arial"/>
        </w:rPr>
        <w:t xml:space="preserve"> se ha llegado en las Cortes Valencianas el pasado 30 de enero, por el cual se refuerza el acuerdo del </w:t>
      </w:r>
      <w:r w:rsidRPr="009D1F3B">
        <w:rPr>
          <w:rFonts w:ascii="Arial" w:hAnsi="Arial" w:cs="Arial"/>
          <w:b/>
          <w:bCs/>
          <w:i/>
          <w:iCs/>
        </w:rPr>
        <w:t>Pacto Valenciano contra la violencia de género y machista</w:t>
      </w:r>
      <w:r w:rsidRPr="00AB11A5">
        <w:rPr>
          <w:rFonts w:ascii="Arial" w:hAnsi="Arial" w:cs="Arial"/>
        </w:rPr>
        <w:t xml:space="preserve"> y por tanto, nos comprometemos también a continuar haciendo valer las medidas de este Pacto, además mostramos nuestro rechazo a cualquier tipo de posicionamiento político que niegue la existencia de la violencia de género y machista o que propugne la minoración de las medidas de protección de las mujeres. Hay que recordar que la violencia contra las mujeres es un tema que ha sido objeto de un pacto de Estado.</w:t>
      </w:r>
    </w:p>
    <w:p w14:paraId="61EEB129" w14:textId="157F6010" w:rsidR="00AB11A5" w:rsidRPr="00AB11A5" w:rsidRDefault="00AB11A5" w:rsidP="00862A90">
      <w:pPr>
        <w:spacing w:line="360" w:lineRule="auto"/>
        <w:jc w:val="both"/>
        <w:rPr>
          <w:rFonts w:ascii="Arial" w:hAnsi="Arial" w:cs="Arial"/>
        </w:rPr>
      </w:pPr>
      <w:r w:rsidRPr="00786616">
        <w:rPr>
          <w:rFonts w:ascii="Arial" w:hAnsi="Arial" w:cs="Arial"/>
          <w:b/>
          <w:bCs/>
        </w:rPr>
        <w:t>NOVENO:</w:t>
      </w:r>
      <w:r w:rsidRPr="00AB11A5">
        <w:rPr>
          <w:rFonts w:ascii="Arial" w:hAnsi="Arial" w:cs="Arial"/>
        </w:rPr>
        <w:t xml:space="preserve"> Declarar nuestro pueblo un municipio contra la violencia machista y libre de trata y de prostitución.</w:t>
      </w:r>
    </w:p>
    <w:p w14:paraId="1D0F6AE8" w14:textId="257F197F" w:rsidR="00AB11A5" w:rsidRPr="00AB11A5" w:rsidRDefault="00AB11A5" w:rsidP="00862A90">
      <w:pPr>
        <w:spacing w:line="360" w:lineRule="auto"/>
        <w:jc w:val="both"/>
        <w:rPr>
          <w:rFonts w:ascii="Arial" w:hAnsi="Arial" w:cs="Arial"/>
        </w:rPr>
      </w:pPr>
      <w:r w:rsidRPr="00786616">
        <w:rPr>
          <w:rFonts w:ascii="Arial" w:hAnsi="Arial" w:cs="Arial"/>
          <w:b/>
          <w:bCs/>
        </w:rPr>
        <w:t>DÉCIMO:</w:t>
      </w:r>
      <w:r w:rsidRPr="00AB11A5">
        <w:rPr>
          <w:rFonts w:ascii="Arial" w:hAnsi="Arial" w:cs="Arial"/>
        </w:rPr>
        <w:t xml:space="preserve"> Exigir a las Administraciones Públicas una financiación suficiente para llevar a cabo las políticas de igualdad, así como las políticas educativas y las sociales. Nos hacen falta unas </w:t>
      </w:r>
      <w:r w:rsidRPr="00AB11A5">
        <w:rPr>
          <w:rFonts w:ascii="Arial" w:hAnsi="Arial" w:cs="Arial"/>
        </w:rPr>
        <w:lastRenderedPageBreak/>
        <w:t>políticas amplias, no s</w:t>
      </w:r>
      <w:r w:rsidR="00786616">
        <w:rPr>
          <w:rFonts w:ascii="Arial" w:hAnsi="Arial" w:cs="Arial"/>
        </w:rPr>
        <w:t>e</w:t>
      </w:r>
      <w:r w:rsidRPr="00AB11A5">
        <w:rPr>
          <w:rFonts w:ascii="Arial" w:hAnsi="Arial" w:cs="Arial"/>
        </w:rPr>
        <w:t xml:space="preserve"> trata de resolver situaciones de especial precariedad de carácter asistencialista sino de garantizar los derechos de </w:t>
      </w:r>
      <w:r w:rsidR="00786616">
        <w:rPr>
          <w:rFonts w:ascii="Arial" w:hAnsi="Arial" w:cs="Arial"/>
        </w:rPr>
        <w:t xml:space="preserve">la </w:t>
      </w:r>
      <w:r w:rsidRPr="00AB11A5">
        <w:rPr>
          <w:rFonts w:ascii="Arial" w:hAnsi="Arial" w:cs="Arial"/>
        </w:rPr>
        <w:t>ciudadanía, y es urgente que desaparezca la discriminación que sufr</w:t>
      </w:r>
      <w:r w:rsidR="00786616">
        <w:rPr>
          <w:rFonts w:ascii="Arial" w:hAnsi="Arial" w:cs="Arial"/>
        </w:rPr>
        <w:t>i</w:t>
      </w:r>
      <w:r w:rsidRPr="00AB11A5">
        <w:rPr>
          <w:rFonts w:ascii="Arial" w:hAnsi="Arial" w:cs="Arial"/>
        </w:rPr>
        <w:t xml:space="preserve">mos en la financiación. Nos hace falta pues, reclamar, con el objetivo de mejorar el Estado del Bienestar en nuestro país, una reforma urgente del actual modelo de financiación autonómica </w:t>
      </w:r>
      <w:r w:rsidRPr="007865DA">
        <w:rPr>
          <w:rFonts w:ascii="Arial" w:hAnsi="Arial" w:cs="Arial"/>
          <w:iCs/>
        </w:rPr>
        <w:t>y local</w:t>
      </w:r>
      <w:r w:rsidRPr="00AB11A5">
        <w:rPr>
          <w:rFonts w:ascii="Arial" w:hAnsi="Arial" w:cs="Arial"/>
        </w:rPr>
        <w:t>.</w:t>
      </w:r>
    </w:p>
    <w:p w14:paraId="7385072B" w14:textId="52797A65" w:rsidR="00AB11A5" w:rsidRPr="00AB11A5" w:rsidRDefault="00AB11A5" w:rsidP="00862A90">
      <w:pPr>
        <w:spacing w:line="360" w:lineRule="auto"/>
        <w:jc w:val="both"/>
        <w:rPr>
          <w:rFonts w:ascii="Arial" w:hAnsi="Arial" w:cs="Arial"/>
        </w:rPr>
      </w:pPr>
      <w:r w:rsidRPr="007865DA">
        <w:rPr>
          <w:rFonts w:ascii="Arial" w:hAnsi="Arial" w:cs="Arial"/>
          <w:b/>
          <w:bCs/>
        </w:rPr>
        <w:t>UNDÉCIMO:</w:t>
      </w:r>
      <w:r w:rsidRPr="00AB11A5">
        <w:rPr>
          <w:rFonts w:ascii="Arial" w:hAnsi="Arial" w:cs="Arial"/>
        </w:rPr>
        <w:t xml:space="preserve"> Facilitar espacios para las actividades programadas por las asociaciones por la Huelga mundial de mujeres del día 8 de marzo convocada a nivel mundial por el Movimiento Feminista.</w:t>
      </w:r>
    </w:p>
    <w:p w14:paraId="5170E200" w14:textId="76891C1E" w:rsidR="00AB11A5" w:rsidRPr="00AB11A5" w:rsidRDefault="00AB11A5" w:rsidP="00862A90">
      <w:pPr>
        <w:spacing w:line="360" w:lineRule="auto"/>
        <w:jc w:val="both"/>
        <w:rPr>
          <w:rFonts w:ascii="Arial" w:hAnsi="Arial" w:cs="Arial"/>
        </w:rPr>
      </w:pPr>
      <w:r w:rsidRPr="007865DA">
        <w:rPr>
          <w:rFonts w:ascii="Arial" w:hAnsi="Arial" w:cs="Arial"/>
          <w:b/>
          <w:bCs/>
        </w:rPr>
        <w:t>DUODÉCIMO:</w:t>
      </w:r>
      <w:r w:rsidRPr="00AB11A5">
        <w:rPr>
          <w:rFonts w:ascii="Arial" w:hAnsi="Arial" w:cs="Arial"/>
        </w:rPr>
        <w:t xml:space="preserve"> Dar traslado de los presentes acuerdos </w:t>
      </w:r>
      <w:r w:rsidR="007865DA">
        <w:rPr>
          <w:rFonts w:ascii="Arial" w:hAnsi="Arial" w:cs="Arial"/>
        </w:rPr>
        <w:t>a</w:t>
      </w:r>
      <w:r w:rsidRPr="00AB11A5">
        <w:rPr>
          <w:rFonts w:ascii="Arial" w:hAnsi="Arial" w:cs="Arial"/>
        </w:rPr>
        <w:t xml:space="preserve"> la Generalitat Valenciana, y especialmente a la Conselleria de Igualdad y Políticas Inclusivas, a los grupos parlamentarios de l</w:t>
      </w:r>
      <w:r w:rsidR="00363317">
        <w:rPr>
          <w:rFonts w:ascii="Arial" w:hAnsi="Arial" w:cs="Arial"/>
        </w:rPr>
        <w:t>a</w:t>
      </w:r>
      <w:bookmarkStart w:id="1" w:name="_GoBack"/>
      <w:bookmarkEnd w:id="1"/>
      <w:r w:rsidRPr="00AB11A5">
        <w:rPr>
          <w:rFonts w:ascii="Arial" w:hAnsi="Arial" w:cs="Arial"/>
        </w:rPr>
        <w:t xml:space="preserve">s </w:t>
      </w:r>
      <w:r w:rsidRPr="007865DA">
        <w:rPr>
          <w:rFonts w:ascii="Arial" w:hAnsi="Arial" w:cs="Arial"/>
          <w:i/>
          <w:iCs/>
        </w:rPr>
        <w:t>Corts Valencianes</w:t>
      </w:r>
      <w:r w:rsidRPr="00AB11A5">
        <w:rPr>
          <w:rFonts w:ascii="Arial" w:hAnsi="Arial" w:cs="Arial"/>
        </w:rPr>
        <w:t>, al Ministerio de Presidencia, Relaciones con las Cortes e Igualdad del Gobierno de España y a los diferentes grupos parlamentarios del Congreso y del Senado, así como que se publicite por las vías habituales y se comunique al tejido asociativo de nuestra población.</w:t>
      </w:r>
    </w:p>
    <w:p w14:paraId="729AEAB2" w14:textId="40388CB4" w:rsidR="00AB11A5" w:rsidRPr="00AB11A5" w:rsidRDefault="00AB11A5" w:rsidP="00862A90">
      <w:pPr>
        <w:spacing w:line="360" w:lineRule="auto"/>
        <w:jc w:val="both"/>
        <w:rPr>
          <w:rFonts w:ascii="Arial" w:hAnsi="Arial" w:cs="Arial"/>
        </w:rPr>
      </w:pPr>
    </w:p>
    <w:p w14:paraId="3C2AA08E" w14:textId="547AB107" w:rsidR="00AB11A5" w:rsidRPr="00AB11A5" w:rsidRDefault="00AB11A5" w:rsidP="00862A90">
      <w:pPr>
        <w:spacing w:line="360" w:lineRule="auto"/>
        <w:jc w:val="both"/>
        <w:rPr>
          <w:rFonts w:ascii="Arial" w:hAnsi="Arial" w:cs="Arial"/>
        </w:rPr>
      </w:pPr>
    </w:p>
    <w:p w14:paraId="4A5E4505" w14:textId="01E63901" w:rsidR="00AB11A5" w:rsidRPr="00AB11A5" w:rsidRDefault="00AB11A5" w:rsidP="00862A90">
      <w:pPr>
        <w:spacing w:line="360" w:lineRule="auto"/>
        <w:rPr>
          <w:rFonts w:ascii="Arial" w:hAnsi="Arial" w:cs="Arial"/>
        </w:rPr>
      </w:pPr>
    </w:p>
    <w:p w14:paraId="1D8ABE10" w14:textId="78259E92" w:rsidR="00AB11A5" w:rsidRPr="00AB11A5" w:rsidRDefault="00AB11A5" w:rsidP="00862A90">
      <w:pPr>
        <w:spacing w:line="360" w:lineRule="auto"/>
        <w:rPr>
          <w:rFonts w:ascii="Arial" w:hAnsi="Arial" w:cs="Arial"/>
        </w:rPr>
      </w:pPr>
    </w:p>
    <w:p w14:paraId="6EAA3F35" w14:textId="5641449F" w:rsidR="00AB11A5" w:rsidRPr="00AB11A5" w:rsidRDefault="00AB11A5" w:rsidP="00862A90">
      <w:pPr>
        <w:spacing w:line="360" w:lineRule="auto"/>
        <w:rPr>
          <w:rFonts w:ascii="Arial" w:hAnsi="Arial" w:cs="Arial"/>
        </w:rPr>
      </w:pPr>
    </w:p>
    <w:p w14:paraId="1447B477" w14:textId="77777777" w:rsidR="00AB11A5" w:rsidRPr="00AB11A5" w:rsidRDefault="00AB11A5" w:rsidP="00862A90">
      <w:pPr>
        <w:spacing w:line="360" w:lineRule="auto"/>
        <w:rPr>
          <w:rFonts w:ascii="Arial" w:hAnsi="Arial" w:cs="Arial"/>
        </w:rPr>
      </w:pPr>
      <w:r w:rsidRPr="00AB11A5">
        <w:rPr>
          <w:rFonts w:ascii="Arial" w:hAnsi="Arial" w:cs="Arial"/>
        </w:rPr>
        <w:t>…………………… , …….. de ....................  de 2020</w:t>
      </w:r>
      <w:bookmarkEnd w:id="0"/>
    </w:p>
    <w:sectPr w:rsidR="00AB11A5" w:rsidRPr="00AB11A5" w:rsidSect="008A77AA">
      <w:headerReference w:type="default" r:id="rId6"/>
      <w:footerReference w:type="default" r:id="rId7"/>
      <w:pgSz w:w="11906" w:h="16838"/>
      <w:pgMar w:top="31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60DC" w14:textId="77777777" w:rsidR="00E66D23" w:rsidRDefault="00E66D23" w:rsidP="00CD5611">
      <w:pPr>
        <w:spacing w:after="0" w:line="240" w:lineRule="auto"/>
      </w:pPr>
      <w:r>
        <w:separator/>
      </w:r>
    </w:p>
  </w:endnote>
  <w:endnote w:type="continuationSeparator" w:id="0">
    <w:p w14:paraId="29023DA6" w14:textId="77777777" w:rsidR="00E66D23" w:rsidRDefault="00E66D23"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1662" w14:textId="4FFF9E1D" w:rsidR="004734BE" w:rsidRDefault="007707BF" w:rsidP="00251769">
    <w:pPr>
      <w:pStyle w:val="Piedepgina"/>
      <w:jc w:val="right"/>
    </w:pPr>
    <w:r>
      <w:rPr>
        <w:noProof/>
      </w:rPr>
      <mc:AlternateContent>
        <mc:Choice Requires="wps">
          <w:drawing>
            <wp:anchor distT="0" distB="0" distL="114300" distR="114300" simplePos="0" relativeHeight="251658752" behindDoc="0" locked="0" layoutInCell="1" allowOverlap="1" wp14:anchorId="572B7A7A" wp14:editId="404FC9DB">
              <wp:simplePos x="0" y="0"/>
              <wp:positionH relativeFrom="column">
                <wp:posOffset>1170305</wp:posOffset>
              </wp:positionH>
              <wp:positionV relativeFrom="paragraph">
                <wp:posOffset>-30480</wp:posOffset>
              </wp:positionV>
              <wp:extent cx="5090160" cy="49847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98475"/>
                      </a:xfrm>
                      <a:prstGeom prst="rect">
                        <a:avLst/>
                      </a:prstGeom>
                      <a:noFill/>
                      <a:ln w="9525">
                        <a:noFill/>
                        <a:miter lim="800000"/>
                        <a:headEnd/>
                        <a:tailEnd/>
                      </a:ln>
                    </wps:spPr>
                    <wps:txbx>
                      <w:txbxContent>
                        <w:p w14:paraId="2434079C" w14:textId="3D1D4773" w:rsidR="00257C45" w:rsidRDefault="007707BF">
                          <w:r w:rsidRPr="00FB77D0">
                            <w:rPr>
                              <w:noProof/>
                              <w:lang w:eastAsia="es-ES"/>
                            </w:rPr>
                            <w:drawing>
                              <wp:inline distT="0" distB="0" distL="0" distR="0" wp14:anchorId="66242FA9" wp14:editId="5F9047BF">
                                <wp:extent cx="4425315" cy="37401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315" cy="374015"/>
                                        </a:xfrm>
                                        <a:prstGeom prst="rect">
                                          <a:avLst/>
                                        </a:prstGeom>
                                        <a:solidFill>
                                          <a:srgbClr val="FFFFFF"/>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B7A7A" id="_x0000_t202" coordsize="21600,21600" o:spt="202" path="m,l,21600r21600,l21600,xe">
              <v:stroke joinstyle="miter"/>
              <v:path gradientshapeok="t" o:connecttype="rect"/>
            </v:shapetype>
            <v:shape id="_x0000_s1027" type="#_x0000_t202" style="position:absolute;left:0;text-align:left;margin-left:92.15pt;margin-top:-2.4pt;width:400.8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" filled="f" stroked="f">
              <v:textbox>
                <w:txbxContent>
                  <w:p w14:paraId="2434079C" w14:textId="3D1D4773" w:rsidR="00257C45" w:rsidRDefault="007707BF">
                    <w:r w:rsidRPr="00FB77D0">
                      <w:rPr>
                        <w:noProof/>
                        <w:lang w:eastAsia="es-ES"/>
                      </w:rPr>
                      <w:drawing>
                        <wp:inline distT="0" distB="0" distL="0" distR="0" wp14:anchorId="66242FA9" wp14:editId="5F9047BF">
                          <wp:extent cx="4425315" cy="37401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315" cy="374015"/>
                                  </a:xfrm>
                                  <a:prstGeom prst="rect">
                                    <a:avLst/>
                                  </a:prstGeom>
                                  <a:solidFill>
                                    <a:srgbClr val="FFFFFF"/>
                                  </a:solid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A0679C8" wp14:editId="5213496A">
              <wp:simplePos x="0" y="0"/>
              <wp:positionH relativeFrom="column">
                <wp:posOffset>-1214755</wp:posOffset>
              </wp:positionH>
              <wp:positionV relativeFrom="paragraph">
                <wp:posOffset>-2247900</wp:posOffset>
              </wp:positionV>
              <wp:extent cx="2296795" cy="305371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53715"/>
                      </a:xfrm>
                      <a:prstGeom prst="rect">
                        <a:avLst/>
                      </a:prstGeom>
                      <a:noFill/>
                      <a:ln w="9525">
                        <a:noFill/>
                        <a:miter lim="800000"/>
                        <a:headEnd/>
                        <a:tailEnd/>
                      </a:ln>
                    </wps:spPr>
                    <wps:txbx>
                      <w:txbxContent>
                        <w:p w14:paraId="657A14D0" w14:textId="2DDEF174" w:rsidR="00251769" w:rsidRPr="00D0239F" w:rsidRDefault="007707BF">
                          <w:pPr>
                            <w:rPr>
                              <w:color w:val="FFFFFF"/>
                            </w:rPr>
                          </w:pPr>
                          <w:r w:rsidRPr="00D0239F">
                            <w:rPr>
                              <w:noProof/>
                              <w:color w:val="FFFFFF"/>
                              <w:lang w:eastAsia="es-ES"/>
                            </w:rPr>
                            <w:drawing>
                              <wp:inline distT="0" distB="0" distL="0" distR="0" wp14:anchorId="15455D02" wp14:editId="665D8C5E">
                                <wp:extent cx="1969135" cy="2809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0679C8" id="_x0000_s1028" type="#_x0000_t202" style="position:absolute;left:0;text-align:left;margin-left:-95.65pt;margin-top:-177pt;width:180.85pt;height:240.4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" filled="f" stroked="f">
              <v:textbox style="mso-fit-shape-to-text:t">
                <w:txbxContent>
                  <w:p w14:paraId="657A14D0" w14:textId="2DDEF174" w:rsidR="00251769" w:rsidRPr="00D0239F" w:rsidRDefault="007707BF">
                    <w:pPr>
                      <w:rPr>
                        <w:color w:val="FFFFFF"/>
                      </w:rPr>
                    </w:pPr>
                    <w:r w:rsidRPr="00D0239F">
                      <w:rPr>
                        <w:noProof/>
                        <w:color w:val="FFFFFF"/>
                        <w:lang w:eastAsia="es-ES"/>
                      </w:rPr>
                      <w:drawing>
                        <wp:inline distT="0" distB="0" distL="0" distR="0" wp14:anchorId="15455D02" wp14:editId="665D8C5E">
                          <wp:extent cx="1969135" cy="2809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7167" w14:textId="77777777" w:rsidR="00E66D23" w:rsidRDefault="00E66D23" w:rsidP="00CD5611">
      <w:pPr>
        <w:spacing w:after="0" w:line="240" w:lineRule="auto"/>
      </w:pPr>
      <w:r>
        <w:separator/>
      </w:r>
    </w:p>
  </w:footnote>
  <w:footnote w:type="continuationSeparator" w:id="0">
    <w:p w14:paraId="331BAD12" w14:textId="77777777" w:rsidR="00E66D23" w:rsidRDefault="00E66D23"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1A89" w14:textId="7C796642" w:rsidR="004734BE" w:rsidRPr="004734BE" w:rsidRDefault="007707BF" w:rsidP="004734BE">
    <w:pPr>
      <w:pStyle w:val="Encabezado"/>
    </w:pPr>
    <w:r>
      <w:rPr>
        <w:noProof/>
      </w:rPr>
      <mc:AlternateContent>
        <mc:Choice Requires="wps">
          <w:drawing>
            <wp:anchor distT="0" distB="0" distL="114300" distR="114300" simplePos="0" relativeHeight="251656704" behindDoc="0" locked="0" layoutInCell="1" allowOverlap="1" wp14:anchorId="48649EC3" wp14:editId="4E7F15F0">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14:paraId="257AB0DE" w14:textId="322AD38C" w:rsidR="004734BE" w:rsidRDefault="007707BF">
                          <w:r w:rsidRPr="00FB77D0">
                            <w:rPr>
                              <w:noProof/>
                              <w:lang w:eastAsia="es-ES"/>
                            </w:rPr>
                            <w:drawing>
                              <wp:inline distT="0" distB="0" distL="0" distR="0" wp14:anchorId="3DC26833" wp14:editId="120530AD">
                                <wp:extent cx="1130991" cy="153863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538" cy="15570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49EC3" id="_x0000_t202" coordsize="21600,21600" o:spt="202" path="m,l,21600r21600,l21600,xe">
              <v:stroke joinstyle="miter"/>
              <v:path gradientshapeok="t" o:connecttype="rect"/>
            </v:shapetype>
            <v:shape id="Cuadro de texto 2" o:spid="_x0000_s1026" type="#_x0000_t202" style="position:absolute;margin-left:-62.25pt;margin-top:-15.65pt;width:108.6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14:paraId="257AB0DE" w14:textId="322AD38C" w:rsidR="004734BE" w:rsidRDefault="007707BF">
                    <w:r w:rsidRPr="00FB77D0">
                      <w:rPr>
                        <w:noProof/>
                        <w:lang w:eastAsia="es-ES"/>
                      </w:rPr>
                      <w:drawing>
                        <wp:inline distT="0" distB="0" distL="0" distR="0" wp14:anchorId="3DC26833" wp14:editId="120530AD">
                          <wp:extent cx="1130991" cy="153863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538" cy="1557064"/>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8B"/>
    <w:rsid w:val="00004A46"/>
    <w:rsid w:val="00047C33"/>
    <w:rsid w:val="00063F74"/>
    <w:rsid w:val="00115A94"/>
    <w:rsid w:val="001359CD"/>
    <w:rsid w:val="00163010"/>
    <w:rsid w:val="0018192F"/>
    <w:rsid w:val="0019441E"/>
    <w:rsid w:val="001A1782"/>
    <w:rsid w:val="001C2F9B"/>
    <w:rsid w:val="001D6FBC"/>
    <w:rsid w:val="001F7BB3"/>
    <w:rsid w:val="0020619E"/>
    <w:rsid w:val="002313FC"/>
    <w:rsid w:val="00231508"/>
    <w:rsid w:val="0024191A"/>
    <w:rsid w:val="00251769"/>
    <w:rsid w:val="00257C45"/>
    <w:rsid w:val="002B6336"/>
    <w:rsid w:val="002E4F7D"/>
    <w:rsid w:val="00310EAC"/>
    <w:rsid w:val="00363317"/>
    <w:rsid w:val="00417C9D"/>
    <w:rsid w:val="004267C6"/>
    <w:rsid w:val="00451E09"/>
    <w:rsid w:val="00464D02"/>
    <w:rsid w:val="004734BE"/>
    <w:rsid w:val="004758F6"/>
    <w:rsid w:val="00493272"/>
    <w:rsid w:val="004B3A53"/>
    <w:rsid w:val="004E2F1F"/>
    <w:rsid w:val="004E571E"/>
    <w:rsid w:val="00515DCA"/>
    <w:rsid w:val="005E74A5"/>
    <w:rsid w:val="005F7309"/>
    <w:rsid w:val="005F7AEC"/>
    <w:rsid w:val="00603914"/>
    <w:rsid w:val="00611CB2"/>
    <w:rsid w:val="00641C62"/>
    <w:rsid w:val="00684CB5"/>
    <w:rsid w:val="00714988"/>
    <w:rsid w:val="007204DE"/>
    <w:rsid w:val="007263D6"/>
    <w:rsid w:val="00767812"/>
    <w:rsid w:val="007707BF"/>
    <w:rsid w:val="00777F3A"/>
    <w:rsid w:val="007865DA"/>
    <w:rsid w:val="00786616"/>
    <w:rsid w:val="00795E35"/>
    <w:rsid w:val="007C4581"/>
    <w:rsid w:val="008053F9"/>
    <w:rsid w:val="00835DFE"/>
    <w:rsid w:val="00862A90"/>
    <w:rsid w:val="008A05E8"/>
    <w:rsid w:val="008A16BD"/>
    <w:rsid w:val="008A1D20"/>
    <w:rsid w:val="008A6EFD"/>
    <w:rsid w:val="008A77AA"/>
    <w:rsid w:val="008C2CDD"/>
    <w:rsid w:val="008C4EF3"/>
    <w:rsid w:val="00937E7F"/>
    <w:rsid w:val="00941D4D"/>
    <w:rsid w:val="00977786"/>
    <w:rsid w:val="009D1F3B"/>
    <w:rsid w:val="009D7FC0"/>
    <w:rsid w:val="009E0FD6"/>
    <w:rsid w:val="009F4677"/>
    <w:rsid w:val="00A009A6"/>
    <w:rsid w:val="00A25E46"/>
    <w:rsid w:val="00AB11A5"/>
    <w:rsid w:val="00AB1F6A"/>
    <w:rsid w:val="00AC6781"/>
    <w:rsid w:val="00B16571"/>
    <w:rsid w:val="00B23309"/>
    <w:rsid w:val="00B419C1"/>
    <w:rsid w:val="00B5277B"/>
    <w:rsid w:val="00B614C3"/>
    <w:rsid w:val="00BA56E6"/>
    <w:rsid w:val="00BC57D5"/>
    <w:rsid w:val="00BE4F3D"/>
    <w:rsid w:val="00C10283"/>
    <w:rsid w:val="00C47116"/>
    <w:rsid w:val="00C73BE6"/>
    <w:rsid w:val="00CD5611"/>
    <w:rsid w:val="00D0239F"/>
    <w:rsid w:val="00D03213"/>
    <w:rsid w:val="00D1284E"/>
    <w:rsid w:val="00D637BC"/>
    <w:rsid w:val="00DE75F3"/>
    <w:rsid w:val="00E27E8B"/>
    <w:rsid w:val="00E401B4"/>
    <w:rsid w:val="00E66D23"/>
    <w:rsid w:val="00EA7B51"/>
    <w:rsid w:val="00EC141A"/>
    <w:rsid w:val="00EE4E16"/>
    <w:rsid w:val="00EF3B81"/>
    <w:rsid w:val="00EF5484"/>
    <w:rsid w:val="00F02B34"/>
    <w:rsid w:val="00F25F97"/>
    <w:rsid w:val="00F43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1E00"/>
  <w15:docId w15:val="{D95025BC-6399-40A7-A4FB-D5F025CB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9"/>
    <w:qFormat/>
    <w:rsid w:val="00B16571"/>
    <w:pPr>
      <w:widowControl w:val="0"/>
      <w:autoSpaceDE w:val="0"/>
      <w:autoSpaceDN w:val="0"/>
      <w:spacing w:after="0" w:line="240" w:lineRule="auto"/>
      <w:ind w:left="820" w:right="2995"/>
      <w:jc w:val="center"/>
      <w:outlineLvl w:val="0"/>
    </w:pPr>
    <w:rPr>
      <w:rFonts w:ascii="Arial" w:eastAsia="Arial" w:hAnsi="Arial" w:cs="Arial"/>
      <w:b/>
      <w:bCs/>
      <w:sz w:val="24"/>
      <w:szCs w:val="24"/>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5611"/>
    <w:rPr>
      <w:rFonts w:ascii="Tahoma" w:hAnsi="Tahoma" w:cs="Tahoma"/>
      <w:sz w:val="16"/>
      <w:szCs w:val="16"/>
    </w:rPr>
  </w:style>
  <w:style w:type="character" w:styleId="Hipervnculo">
    <w:name w:val="Hyperlink"/>
    <w:unhideWhenUsed/>
    <w:rsid w:val="00D637BC"/>
    <w:rPr>
      <w:color w:val="0000FF"/>
      <w:u w:val="single"/>
    </w:rPr>
  </w:style>
  <w:style w:type="paragraph" w:styleId="NormalWeb">
    <w:name w:val="Normal (Web)"/>
    <w:basedOn w:val="Normal"/>
    <w:rsid w:val="001F7BB3"/>
    <w:pPr>
      <w:spacing w:before="100" w:beforeAutospacing="1" w:after="119" w:line="240"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19441E"/>
    <w:rPr>
      <w:color w:val="954F72"/>
      <w:u w:val="single"/>
    </w:rPr>
  </w:style>
  <w:style w:type="character" w:styleId="Mencinsinresolver">
    <w:name w:val="Unresolved Mention"/>
    <w:uiPriority w:val="99"/>
    <w:semiHidden/>
    <w:unhideWhenUsed/>
    <w:rsid w:val="00F43B50"/>
    <w:rPr>
      <w:color w:val="808080"/>
      <w:shd w:val="clear" w:color="auto" w:fill="E6E6E6"/>
    </w:rPr>
  </w:style>
  <w:style w:type="table" w:styleId="Tablaconcuadrcula">
    <w:name w:val="Table Grid"/>
    <w:basedOn w:val="Tablanormal"/>
    <w:uiPriority w:val="39"/>
    <w:rsid w:val="001359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6571"/>
    <w:rPr>
      <w:rFonts w:ascii="Arial" w:eastAsia="Arial" w:hAnsi="Arial" w:cs="Arial"/>
      <w:b/>
      <w:bCs/>
      <w:sz w:val="24"/>
      <w:szCs w:val="24"/>
      <w:lang w:val="ca-ES" w:eastAsia="ca-ES" w:bidi="ca-ES"/>
    </w:rPr>
  </w:style>
  <w:style w:type="paragraph" w:styleId="Textoindependiente">
    <w:name w:val="Body Text"/>
    <w:basedOn w:val="Normal"/>
    <w:link w:val="TextoindependienteCar"/>
    <w:uiPriority w:val="1"/>
    <w:qFormat/>
    <w:rsid w:val="00B16571"/>
    <w:pPr>
      <w:widowControl w:val="0"/>
      <w:autoSpaceDE w:val="0"/>
      <w:autoSpaceDN w:val="0"/>
      <w:spacing w:after="0" w:line="240" w:lineRule="auto"/>
    </w:pPr>
    <w:rPr>
      <w:rFonts w:ascii="Arial" w:eastAsia="Arial" w:hAnsi="Arial" w:cs="Arial"/>
      <w:sz w:val="24"/>
      <w:szCs w:val="24"/>
      <w:lang w:val="ca-ES" w:eastAsia="ca-ES" w:bidi="ca-ES"/>
    </w:rPr>
  </w:style>
  <w:style w:type="character" w:customStyle="1" w:styleId="TextoindependienteCar">
    <w:name w:val="Texto independiente Car"/>
    <w:basedOn w:val="Fuentedeprrafopredeter"/>
    <w:link w:val="Textoindependiente"/>
    <w:uiPriority w:val="1"/>
    <w:rsid w:val="00B16571"/>
    <w:rPr>
      <w:rFonts w:ascii="Arial" w:eastAsia="Arial" w:hAnsi="Arial" w:cs="Arial"/>
      <w:sz w:val="24"/>
      <w:szCs w:val="24"/>
      <w:lang w:val="ca-ES" w:eastAsia="ca-ES" w:bidi="ca-ES"/>
    </w:rPr>
  </w:style>
  <w:style w:type="character" w:customStyle="1" w:styleId="hiddengrammarerror">
    <w:name w:val="hiddengrammarerror"/>
    <w:rsid w:val="00B1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1953</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12674</CharactersWithSpaces>
  <SharedDoc>false</SharedDoc>
  <HLinks>
    <vt:vector size="24" baseType="variant">
      <vt:variant>
        <vt:i4>2555932</vt:i4>
      </vt:variant>
      <vt:variant>
        <vt:i4>9</vt:i4>
      </vt:variant>
      <vt:variant>
        <vt:i4>0</vt:i4>
      </vt:variant>
      <vt:variant>
        <vt:i4>5</vt:i4>
      </vt:variant>
      <vt:variant>
        <vt:lpwstr>mailto:lvalles@fvmp.org</vt:lpwstr>
      </vt:variant>
      <vt:variant>
        <vt:lpwstr/>
      </vt:variant>
      <vt:variant>
        <vt:i4>4325439</vt:i4>
      </vt:variant>
      <vt:variant>
        <vt:i4>6</vt:i4>
      </vt:variant>
      <vt:variant>
        <vt:i4>0</vt:i4>
      </vt:variant>
      <vt:variant>
        <vt:i4>5</vt:i4>
      </vt:variant>
      <vt:variant>
        <vt:lpwstr>http://www.dogv.gva.es/datos/2019/02/28/pdf/2019_1867.pdf</vt:lpwstr>
      </vt:variant>
      <vt:variant>
        <vt:lpwstr/>
      </vt:variant>
      <vt:variant>
        <vt:i4>2555932</vt:i4>
      </vt:variant>
      <vt:variant>
        <vt:i4>3</vt:i4>
      </vt:variant>
      <vt:variant>
        <vt:i4>0</vt:i4>
      </vt:variant>
      <vt:variant>
        <vt:i4>5</vt:i4>
      </vt:variant>
      <vt:variant>
        <vt:lpwstr>mailto:lvalles@fvmp.org</vt:lpwstr>
      </vt:variant>
      <vt:variant>
        <vt:lpwstr/>
      </vt:variant>
      <vt:variant>
        <vt:i4>4325439</vt:i4>
      </vt:variant>
      <vt:variant>
        <vt:i4>0</vt:i4>
      </vt:variant>
      <vt:variant>
        <vt:i4>0</vt:i4>
      </vt:variant>
      <vt:variant>
        <vt:i4>5</vt:i4>
      </vt:variant>
      <vt:variant>
        <vt:lpwstr>http://www.dogv.gva.es/datos/2019/02/28/pdf/2019_1867.pdf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Lluis Vallés | FVMP</cp:lastModifiedBy>
  <cp:revision>8</cp:revision>
  <cp:lastPrinted>2020-02-12T07:47:00Z</cp:lastPrinted>
  <dcterms:created xsi:type="dcterms:W3CDTF">2020-02-12T09:03:00Z</dcterms:created>
  <dcterms:modified xsi:type="dcterms:W3CDTF">2020-02-12T10:51:00Z</dcterms:modified>
</cp:coreProperties>
</file>