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E122D" w14:textId="3DCC506C" w:rsidR="001B6C31" w:rsidRDefault="001B6C31" w:rsidP="001B6C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NOTA DE PRENSA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23611BB" w14:textId="77777777" w:rsidR="005A4D5D" w:rsidRDefault="005A4D5D" w:rsidP="001B6C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555FCF0" w14:textId="3A3BF802" w:rsidR="005A4D5D" w:rsidRPr="005A4D5D" w:rsidRDefault="005A4D5D" w:rsidP="005A4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0"/>
          <w:szCs w:val="30"/>
        </w:rPr>
      </w:pPr>
      <w:r w:rsidRPr="005A4D5D">
        <w:rPr>
          <w:rStyle w:val="normaltextrun"/>
          <w:rFonts w:ascii="Calibri" w:hAnsi="Calibri" w:cs="Calibri"/>
          <w:b/>
          <w:bCs/>
          <w:sz w:val="30"/>
          <w:szCs w:val="30"/>
        </w:rPr>
        <w:t xml:space="preserve">La FVMP apela a la </w:t>
      </w:r>
      <w:r>
        <w:rPr>
          <w:rStyle w:val="normaltextrun"/>
          <w:rFonts w:ascii="Calibri" w:hAnsi="Calibri" w:cs="Calibri"/>
          <w:b/>
          <w:bCs/>
          <w:sz w:val="30"/>
          <w:szCs w:val="30"/>
        </w:rPr>
        <w:t>responsabilidad</w:t>
      </w:r>
      <w:r w:rsidRPr="005A4D5D">
        <w:rPr>
          <w:rStyle w:val="normaltextrun"/>
          <w:rFonts w:ascii="Calibri" w:hAnsi="Calibri" w:cs="Calibri"/>
          <w:b/>
          <w:bCs/>
          <w:sz w:val="30"/>
          <w:szCs w:val="30"/>
        </w:rPr>
        <w:t xml:space="preserve"> y la colabora</w:t>
      </w:r>
      <w:r>
        <w:rPr>
          <w:rStyle w:val="normaltextrun"/>
          <w:rFonts w:ascii="Calibri" w:hAnsi="Calibri" w:cs="Calibri"/>
          <w:b/>
          <w:bCs/>
          <w:sz w:val="30"/>
          <w:szCs w:val="30"/>
        </w:rPr>
        <w:t xml:space="preserve">ción en las nuevas </w:t>
      </w:r>
      <w:r w:rsidRPr="005A4D5D">
        <w:rPr>
          <w:rStyle w:val="normaltextrun"/>
          <w:rFonts w:ascii="Calibri" w:hAnsi="Calibri" w:cs="Calibri"/>
          <w:b/>
          <w:bCs/>
          <w:sz w:val="30"/>
          <w:szCs w:val="30"/>
        </w:rPr>
        <w:t>medidas de contención del coronavirus anunciadas por Sanidad</w:t>
      </w:r>
    </w:p>
    <w:p w14:paraId="503473ED" w14:textId="59039BD5" w:rsidR="001B6C31" w:rsidRDefault="001B6C31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075032CE" w14:textId="48E21F0D" w:rsidR="001B6C31" w:rsidRPr="005A4D5D" w:rsidRDefault="005A4D5D" w:rsidP="001B6C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bCs/>
          <w:sz w:val="28"/>
          <w:szCs w:val="28"/>
        </w:rPr>
        <w:t>Rubén Alfaro</w:t>
      </w:r>
      <w:r>
        <w:rPr>
          <w:rStyle w:val="eop"/>
          <w:rFonts w:ascii="Calibri" w:hAnsi="Calibri" w:cs="Calibri"/>
          <w:sz w:val="28"/>
          <w:szCs w:val="28"/>
        </w:rPr>
        <w:t xml:space="preserve"> insta a los ayuntamientos a cumplir con las medidas de aforo y seguridad de actos populares en Comunidad Valenciana</w:t>
      </w:r>
    </w:p>
    <w:p w14:paraId="04992760" w14:textId="77777777" w:rsidR="005A4D5D" w:rsidRDefault="005A4D5D" w:rsidP="005A4D5D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AB9B066" w14:textId="30E65E8D" w:rsidR="001B6C31" w:rsidRPr="005A4D5D" w:rsidRDefault="001B6C31" w:rsidP="005A4D5D">
      <w:pPr>
        <w:pStyle w:val="paragraph"/>
        <w:spacing w:before="0" w:beforeAutospacing="0" w:after="0" w:afterAutospacing="0"/>
        <w:ind w:left="5655"/>
        <w:jc w:val="right"/>
        <w:textAlignment w:val="baseline"/>
        <w:rPr>
          <w:rStyle w:val="eop"/>
          <w:rFonts w:ascii="Calibri" w:hAnsi="Calibri" w:cs="Calibri"/>
          <w:b/>
          <w:i/>
          <w:sz w:val="22"/>
          <w:szCs w:val="22"/>
        </w:rPr>
      </w:pPr>
      <w:r w:rsidRPr="005A4D5D">
        <w:rPr>
          <w:rStyle w:val="normaltextrun"/>
          <w:rFonts w:ascii="Calibri" w:hAnsi="Calibri" w:cs="Calibri"/>
          <w:b/>
          <w:i/>
          <w:sz w:val="22"/>
          <w:szCs w:val="22"/>
        </w:rPr>
        <w:t xml:space="preserve">Valencia, </w:t>
      </w:r>
      <w:r w:rsidR="005A4D5D" w:rsidRPr="005A4D5D">
        <w:rPr>
          <w:rStyle w:val="normaltextrun"/>
          <w:rFonts w:ascii="Calibri" w:hAnsi="Calibri" w:cs="Calibri"/>
          <w:b/>
          <w:i/>
          <w:sz w:val="22"/>
          <w:szCs w:val="22"/>
        </w:rPr>
        <w:t>7 de agosto</w:t>
      </w:r>
    </w:p>
    <w:p w14:paraId="6CB67ECD" w14:textId="77777777" w:rsidR="005A4D5D" w:rsidRDefault="005A4D5D" w:rsidP="005A4D5D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D2CCCD" w14:textId="30E24D7F" w:rsidR="005A4D5D" w:rsidRDefault="005A4D5D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74C3D01C" w14:textId="5CF79B9F" w:rsidR="005A4D5D" w:rsidRPr="00956602" w:rsidRDefault="005A4D5D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La F</w:t>
      </w:r>
      <w:r w:rsidR="00956602">
        <w:rPr>
          <w:rStyle w:val="normaltextrun"/>
          <w:rFonts w:ascii="Calibri" w:hAnsi="Calibri" w:cs="Calibri"/>
          <w:sz w:val="28"/>
          <w:szCs w:val="28"/>
        </w:rPr>
        <w:t>ederación Valenciana de Municipios y Provincias</w:t>
      </w:r>
      <w:r>
        <w:rPr>
          <w:rStyle w:val="normaltextrun"/>
          <w:rFonts w:ascii="Calibri" w:hAnsi="Calibri" w:cs="Calibri"/>
          <w:sz w:val="28"/>
          <w:szCs w:val="28"/>
        </w:rPr>
        <w:t xml:space="preserve"> pide a los ayunta</w:t>
      </w:r>
      <w:r w:rsidR="00424248">
        <w:rPr>
          <w:rStyle w:val="normaltextrun"/>
          <w:rFonts w:ascii="Calibri" w:hAnsi="Calibri" w:cs="Calibri"/>
          <w:sz w:val="28"/>
          <w:szCs w:val="28"/>
        </w:rPr>
        <w:t>mientos vale</w:t>
      </w:r>
      <w:r w:rsidR="00956602">
        <w:rPr>
          <w:rStyle w:val="normaltextrun"/>
          <w:rFonts w:ascii="Calibri" w:hAnsi="Calibri" w:cs="Calibri"/>
          <w:sz w:val="28"/>
          <w:szCs w:val="28"/>
        </w:rPr>
        <w:t xml:space="preserve">ncianos </w:t>
      </w:r>
      <w:r w:rsidR="00956602" w:rsidRPr="00956602">
        <w:rPr>
          <w:rStyle w:val="normaltextrun"/>
          <w:rFonts w:ascii="Calibri" w:hAnsi="Calibri" w:cs="Calibri"/>
          <w:b/>
          <w:sz w:val="28"/>
          <w:szCs w:val="28"/>
        </w:rPr>
        <w:t>máxima responsabilidad en el cumplimiento</w:t>
      </w:r>
      <w:r w:rsidR="00424248" w:rsidRPr="00956602">
        <w:rPr>
          <w:rStyle w:val="normaltextrun"/>
          <w:rFonts w:ascii="Calibri" w:hAnsi="Calibri" w:cs="Calibri"/>
          <w:b/>
          <w:sz w:val="28"/>
          <w:szCs w:val="28"/>
        </w:rPr>
        <w:t xml:space="preserve"> </w:t>
      </w:r>
      <w:r w:rsidR="00956602" w:rsidRPr="00956602">
        <w:rPr>
          <w:rStyle w:val="normaltextrun"/>
          <w:rFonts w:ascii="Calibri" w:hAnsi="Calibri" w:cs="Calibri"/>
          <w:b/>
          <w:sz w:val="28"/>
          <w:szCs w:val="28"/>
        </w:rPr>
        <w:t>de</w:t>
      </w:r>
      <w:r w:rsidR="00424248" w:rsidRPr="00956602">
        <w:rPr>
          <w:rStyle w:val="normaltextrun"/>
          <w:rFonts w:ascii="Calibri" w:hAnsi="Calibri" w:cs="Calibri"/>
          <w:b/>
          <w:sz w:val="28"/>
          <w:szCs w:val="28"/>
        </w:rPr>
        <w:t xml:space="preserve"> las nuevas medidas establecidas desde la </w:t>
      </w:r>
      <w:proofErr w:type="spellStart"/>
      <w:r w:rsidR="00424248" w:rsidRPr="00956602">
        <w:rPr>
          <w:rStyle w:val="normaltextrun"/>
          <w:rFonts w:ascii="Calibri" w:hAnsi="Calibri" w:cs="Calibri"/>
          <w:b/>
          <w:sz w:val="28"/>
          <w:szCs w:val="28"/>
        </w:rPr>
        <w:t>Co</w:t>
      </w:r>
      <w:r w:rsidR="00956602" w:rsidRPr="00956602">
        <w:rPr>
          <w:rStyle w:val="normaltextrun"/>
          <w:rFonts w:ascii="Calibri" w:hAnsi="Calibri" w:cs="Calibri"/>
          <w:b/>
          <w:sz w:val="28"/>
          <w:szCs w:val="28"/>
        </w:rPr>
        <w:t>nselleria</w:t>
      </w:r>
      <w:proofErr w:type="spellEnd"/>
      <w:r w:rsidR="00956602" w:rsidRPr="00956602">
        <w:rPr>
          <w:rStyle w:val="normaltextrun"/>
          <w:rFonts w:ascii="Calibri" w:hAnsi="Calibri" w:cs="Calibri"/>
          <w:b/>
          <w:sz w:val="28"/>
          <w:szCs w:val="28"/>
        </w:rPr>
        <w:t xml:space="preserve"> </w:t>
      </w:r>
      <w:r w:rsidR="00424248" w:rsidRPr="00956602">
        <w:rPr>
          <w:rStyle w:val="normaltextrun"/>
          <w:rFonts w:ascii="Calibri" w:hAnsi="Calibri" w:cs="Calibri"/>
          <w:b/>
          <w:sz w:val="28"/>
          <w:szCs w:val="28"/>
        </w:rPr>
        <w:t xml:space="preserve">de Sanidad para regular la organización de acontecimientos populares. </w:t>
      </w:r>
    </w:p>
    <w:p w14:paraId="08241CF2" w14:textId="6C772530" w:rsidR="00424248" w:rsidRDefault="00424248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C0D2CE6" w14:textId="150432CF" w:rsidR="00956602" w:rsidRPr="00956602" w:rsidRDefault="00424248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Desde la organización, apelan a la respons</w:t>
      </w:r>
      <w:r w:rsidR="00031616">
        <w:rPr>
          <w:rStyle w:val="normaltextrun"/>
          <w:rFonts w:ascii="Calibri" w:hAnsi="Calibri" w:cs="Calibri"/>
          <w:sz w:val="28"/>
          <w:szCs w:val="28"/>
        </w:rPr>
        <w:t xml:space="preserve">abilidad del cumplimiento de la </w:t>
      </w:r>
      <w:r>
        <w:rPr>
          <w:rStyle w:val="normaltextrun"/>
          <w:rFonts w:ascii="Calibri" w:hAnsi="Calibri" w:cs="Calibri"/>
          <w:sz w:val="28"/>
          <w:szCs w:val="28"/>
        </w:rPr>
        <w:t>nueva normativa que establece que los actos festivos, encuentros o acontecimientos populares o similares</w:t>
      </w:r>
      <w:r w:rsidR="00956602"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normaltextrun"/>
          <w:rFonts w:ascii="Calibri" w:hAnsi="Calibri" w:cs="Calibri"/>
          <w:sz w:val="28"/>
          <w:szCs w:val="28"/>
        </w:rPr>
        <w:t xml:space="preserve"> cuya </w:t>
      </w:r>
      <w:r w:rsidRPr="00956602">
        <w:rPr>
          <w:rStyle w:val="normaltextrun"/>
          <w:rFonts w:ascii="Calibri" w:hAnsi="Calibri" w:cs="Calibri"/>
          <w:b/>
          <w:sz w:val="28"/>
          <w:szCs w:val="28"/>
        </w:rPr>
        <w:t>afluencia esté previsto supere las 50 personas estará supedita a la previa puesta en conocimiento por parte de las personas organizadoras a la auto</w:t>
      </w:r>
      <w:r w:rsidR="00956602" w:rsidRPr="00956602">
        <w:rPr>
          <w:rStyle w:val="normaltextrun"/>
          <w:rFonts w:ascii="Calibri" w:hAnsi="Calibri" w:cs="Calibri"/>
          <w:b/>
          <w:sz w:val="28"/>
          <w:szCs w:val="28"/>
        </w:rPr>
        <w:t>ridad municipal.</w:t>
      </w:r>
      <w:r w:rsidR="00956602">
        <w:rPr>
          <w:rStyle w:val="normaltextrun"/>
          <w:rFonts w:ascii="Calibri" w:hAnsi="Calibri" w:cs="Calibri"/>
          <w:sz w:val="28"/>
          <w:szCs w:val="28"/>
        </w:rPr>
        <w:t xml:space="preserve"> En el supuesto </w:t>
      </w:r>
      <w:r>
        <w:rPr>
          <w:rStyle w:val="normaltextrun"/>
          <w:rFonts w:ascii="Calibri" w:hAnsi="Calibri" w:cs="Calibri"/>
          <w:sz w:val="28"/>
          <w:szCs w:val="28"/>
        </w:rPr>
        <w:t>qu</w:t>
      </w:r>
      <w:r w:rsidR="00956602">
        <w:rPr>
          <w:rStyle w:val="normaltextrun"/>
          <w:rFonts w:ascii="Calibri" w:hAnsi="Calibri" w:cs="Calibri"/>
          <w:sz w:val="28"/>
          <w:szCs w:val="28"/>
        </w:rPr>
        <w:t>e</w:t>
      </w:r>
      <w:r>
        <w:rPr>
          <w:rStyle w:val="normaltextrun"/>
          <w:rFonts w:ascii="Calibri" w:hAnsi="Calibri" w:cs="Calibri"/>
          <w:sz w:val="28"/>
          <w:szCs w:val="28"/>
        </w:rPr>
        <w:t xml:space="preserve"> esté previsto </w:t>
      </w:r>
      <w:r w:rsidRPr="00956602">
        <w:rPr>
          <w:rStyle w:val="normaltextrun"/>
          <w:rFonts w:ascii="Calibri" w:hAnsi="Calibri" w:cs="Calibri"/>
          <w:b/>
          <w:sz w:val="28"/>
          <w:szCs w:val="28"/>
        </w:rPr>
        <w:t>supere las 150 personas, además será obligatorio la obtención previa de autorización municipal.</w:t>
      </w:r>
    </w:p>
    <w:p w14:paraId="0237CCD1" w14:textId="281AA8E2" w:rsidR="00956602" w:rsidRDefault="00956602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1CDBED2" w14:textId="14BB8320" w:rsidR="00956602" w:rsidRDefault="00956602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Además, en estos encuentros siempre debe cumplirse la distancia de </w:t>
      </w:r>
      <w:r w:rsidRPr="00D26477">
        <w:rPr>
          <w:rStyle w:val="normaltextrun"/>
          <w:rFonts w:ascii="Calibri" w:hAnsi="Calibri" w:cs="Calibri"/>
          <w:b/>
          <w:sz w:val="28"/>
          <w:szCs w:val="28"/>
        </w:rPr>
        <w:t>seguridad interpersonal de 1,5 metros</w:t>
      </w:r>
      <w:r>
        <w:rPr>
          <w:rStyle w:val="normaltextrun"/>
          <w:rFonts w:ascii="Calibri" w:hAnsi="Calibri" w:cs="Calibri"/>
          <w:sz w:val="28"/>
          <w:szCs w:val="28"/>
        </w:rPr>
        <w:t xml:space="preserve"> (excepto en el caso de convivientes), el </w:t>
      </w:r>
      <w:r w:rsidRPr="00D26477">
        <w:rPr>
          <w:rStyle w:val="normaltextrun"/>
          <w:rFonts w:ascii="Calibri" w:hAnsi="Calibri" w:cs="Calibri"/>
          <w:b/>
          <w:sz w:val="28"/>
          <w:szCs w:val="28"/>
        </w:rPr>
        <w:t>uso de la mascarilla será obligatorio</w:t>
      </w:r>
      <w:r>
        <w:rPr>
          <w:rStyle w:val="normaltextrun"/>
          <w:rFonts w:ascii="Calibri" w:hAnsi="Calibri" w:cs="Calibri"/>
          <w:sz w:val="28"/>
          <w:szCs w:val="28"/>
        </w:rPr>
        <w:t xml:space="preserve"> en todo momento y la organización deberá </w:t>
      </w:r>
      <w:r w:rsidRPr="00D26477">
        <w:rPr>
          <w:rStyle w:val="normaltextrun"/>
          <w:rFonts w:ascii="Calibri" w:hAnsi="Calibri" w:cs="Calibri"/>
          <w:b/>
          <w:sz w:val="28"/>
          <w:szCs w:val="28"/>
        </w:rPr>
        <w:t xml:space="preserve">facilitar geles </w:t>
      </w:r>
      <w:proofErr w:type="spellStart"/>
      <w:r w:rsidRPr="00D26477">
        <w:rPr>
          <w:rStyle w:val="normaltextrun"/>
          <w:rFonts w:ascii="Calibri" w:hAnsi="Calibri" w:cs="Calibri"/>
          <w:b/>
          <w:sz w:val="28"/>
          <w:szCs w:val="28"/>
        </w:rPr>
        <w:t>hidroalcohólicos</w:t>
      </w:r>
      <w:proofErr w:type="spellEnd"/>
      <w:r w:rsidRPr="00D26477">
        <w:rPr>
          <w:rStyle w:val="normaltextrun"/>
          <w:rFonts w:ascii="Calibri" w:hAnsi="Calibri" w:cs="Calibri"/>
          <w:b/>
          <w:sz w:val="28"/>
          <w:szCs w:val="28"/>
        </w:rPr>
        <w:t xml:space="preserve"> desinfectantes</w:t>
      </w:r>
      <w:r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5075F087" w14:textId="2D47EB89" w:rsidR="00956602" w:rsidRDefault="00956602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EA07257" w14:textId="40763A30" w:rsidR="00D26477" w:rsidRDefault="00956602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El presidente de la FVMP, Rubén Alfaro, </w:t>
      </w:r>
      <w:r w:rsidR="00787487">
        <w:rPr>
          <w:rStyle w:val="normaltextrun"/>
          <w:rFonts w:ascii="Calibri" w:hAnsi="Calibri" w:cs="Calibri"/>
          <w:sz w:val="28"/>
          <w:szCs w:val="28"/>
        </w:rPr>
        <w:t xml:space="preserve">ha insistido en </w:t>
      </w:r>
      <w:r w:rsidR="00787487" w:rsidRPr="00D26477">
        <w:rPr>
          <w:rStyle w:val="normaltextrun"/>
          <w:rFonts w:ascii="Calibri" w:hAnsi="Calibri" w:cs="Calibri"/>
          <w:sz w:val="28"/>
          <w:szCs w:val="28"/>
        </w:rPr>
        <w:t>que</w:t>
      </w:r>
      <w:r w:rsidR="00787487" w:rsidRPr="00D26477">
        <w:rPr>
          <w:rStyle w:val="normaltextrun"/>
          <w:rFonts w:ascii="Calibri" w:hAnsi="Calibri" w:cs="Calibri"/>
          <w:b/>
          <w:sz w:val="28"/>
          <w:szCs w:val="28"/>
        </w:rPr>
        <w:t xml:space="preserve"> “el 40% de los contagios se está dando en encuentros familiares y sociales, por lo que el cumplimiento de las normas es </w:t>
      </w:r>
      <w:r w:rsidR="00D26477">
        <w:rPr>
          <w:rStyle w:val="normaltextrun"/>
          <w:rFonts w:ascii="Calibri" w:hAnsi="Calibri" w:cs="Calibri"/>
          <w:b/>
          <w:sz w:val="28"/>
          <w:szCs w:val="28"/>
        </w:rPr>
        <w:t>inexcusable</w:t>
      </w:r>
      <w:r w:rsidR="00787487" w:rsidRPr="00D26477">
        <w:rPr>
          <w:rStyle w:val="normaltextrun"/>
          <w:rFonts w:ascii="Calibri" w:hAnsi="Calibri" w:cs="Calibri"/>
          <w:b/>
          <w:sz w:val="28"/>
          <w:szCs w:val="28"/>
        </w:rPr>
        <w:t xml:space="preserve"> y los ayuntamientos debemos actuar con </w:t>
      </w:r>
      <w:r w:rsidR="00D93CDA">
        <w:rPr>
          <w:rStyle w:val="normaltextrun"/>
          <w:rFonts w:ascii="Calibri" w:hAnsi="Calibri" w:cs="Calibri"/>
          <w:b/>
          <w:sz w:val="28"/>
          <w:szCs w:val="28"/>
        </w:rPr>
        <w:t xml:space="preserve">responsabilidad </w:t>
      </w:r>
      <w:bookmarkStart w:id="0" w:name="_GoBack"/>
      <w:bookmarkEnd w:id="0"/>
      <w:r w:rsidR="00787487" w:rsidRPr="00D26477">
        <w:rPr>
          <w:rStyle w:val="normaltextrun"/>
          <w:rFonts w:ascii="Calibri" w:hAnsi="Calibri" w:cs="Calibri"/>
          <w:b/>
          <w:sz w:val="28"/>
          <w:szCs w:val="28"/>
        </w:rPr>
        <w:t>para evitar, dentro de lo que está en nuestra mano, toda posibilidad de rebrote”</w:t>
      </w:r>
      <w:r w:rsidR="00787487"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7A6913ED" w14:textId="77777777" w:rsidR="00D26477" w:rsidRDefault="00D26477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8F55AA4" w14:textId="77777777" w:rsidR="00D26477" w:rsidRDefault="00D26477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6BA0BE7" w14:textId="77777777" w:rsidR="00D26477" w:rsidRDefault="00D26477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802AA2F" w14:textId="77777777" w:rsidR="00D26477" w:rsidRDefault="00D26477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4BD59C73" w14:textId="77777777" w:rsidR="00D26477" w:rsidRDefault="00D26477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DBAAB98" w14:textId="77777777" w:rsidR="00D26477" w:rsidRDefault="00D26477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B23AAE1" w14:textId="3830AF25" w:rsidR="00956602" w:rsidRDefault="00787487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Alfaro también ha afirmado que </w:t>
      </w:r>
      <w:r w:rsidRPr="00D26477">
        <w:rPr>
          <w:rStyle w:val="normaltextrun"/>
          <w:rFonts w:ascii="Calibri" w:hAnsi="Calibri" w:cs="Calibri"/>
          <w:b/>
          <w:sz w:val="28"/>
          <w:szCs w:val="28"/>
        </w:rPr>
        <w:t xml:space="preserve">“este año, con gran tristeza, la mayoría de los ayuntamientos valencianos optamos por suspender nuestras fiestas populares y no debemos permitir que </w:t>
      </w:r>
      <w:r w:rsidR="0073528A">
        <w:rPr>
          <w:rStyle w:val="normaltextrun"/>
          <w:rFonts w:ascii="Calibri" w:hAnsi="Calibri" w:cs="Calibri"/>
          <w:b/>
          <w:sz w:val="28"/>
          <w:szCs w:val="28"/>
        </w:rPr>
        <w:t>las celebraciones alternativas</w:t>
      </w:r>
      <w:r w:rsidRPr="00D26477">
        <w:rPr>
          <w:rStyle w:val="normaltextrun"/>
          <w:rFonts w:ascii="Calibri" w:hAnsi="Calibri" w:cs="Calibri"/>
          <w:b/>
          <w:sz w:val="28"/>
          <w:szCs w:val="28"/>
        </w:rPr>
        <w:t xml:space="preserve"> a las que acuden un gran número de </w:t>
      </w:r>
      <w:r w:rsidR="0002731C">
        <w:rPr>
          <w:rStyle w:val="normaltextrun"/>
          <w:rFonts w:ascii="Calibri" w:hAnsi="Calibri" w:cs="Calibri"/>
          <w:b/>
          <w:sz w:val="28"/>
          <w:szCs w:val="28"/>
        </w:rPr>
        <w:t>personas</w:t>
      </w:r>
      <w:r w:rsidRPr="00D26477">
        <w:rPr>
          <w:rStyle w:val="normaltextrun"/>
          <w:rFonts w:ascii="Calibri" w:hAnsi="Calibri" w:cs="Calibri"/>
          <w:b/>
          <w:sz w:val="28"/>
          <w:szCs w:val="28"/>
        </w:rPr>
        <w:t xml:space="preserve"> estén siendo la causa de los rebrotes de coronavirus”. </w:t>
      </w:r>
    </w:p>
    <w:p w14:paraId="55EE398E" w14:textId="2F22D275" w:rsidR="00787487" w:rsidRDefault="00787487" w:rsidP="001B6C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D6C7474" w14:textId="16DEBD43" w:rsidR="00ED5F2E" w:rsidRPr="00787487" w:rsidRDefault="00787487" w:rsidP="0078748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Desde la FVMP, recordamos también a los ayuntamientos que tienen la legitimidad para, a través sus respectivas </w:t>
      </w:r>
      <w:r w:rsidR="0002731C">
        <w:rPr>
          <w:rStyle w:val="normaltextrun"/>
          <w:rFonts w:ascii="Calibri" w:hAnsi="Calibri" w:cs="Calibri"/>
          <w:sz w:val="28"/>
          <w:szCs w:val="28"/>
        </w:rPr>
        <w:t>ordenanzas municipales, regular</w:t>
      </w:r>
      <w:r>
        <w:rPr>
          <w:rStyle w:val="normaltextrun"/>
          <w:rFonts w:ascii="Calibri" w:hAnsi="Calibri" w:cs="Calibri"/>
          <w:sz w:val="28"/>
          <w:szCs w:val="28"/>
        </w:rPr>
        <w:t xml:space="preserve"> los horarios de sus sedes festeras para colaborar así en las labores de contención que nos instan a cum</w:t>
      </w:r>
      <w:r w:rsidR="0002731C">
        <w:rPr>
          <w:rStyle w:val="normaltextrun"/>
          <w:rFonts w:ascii="Calibri" w:hAnsi="Calibri" w:cs="Calibri"/>
          <w:sz w:val="28"/>
          <w:szCs w:val="28"/>
        </w:rPr>
        <w:t>plir desde Sanidad para velar p</w:t>
      </w:r>
      <w:r>
        <w:rPr>
          <w:rStyle w:val="normaltextrun"/>
          <w:rFonts w:ascii="Calibri" w:hAnsi="Calibri" w:cs="Calibri"/>
          <w:sz w:val="28"/>
          <w:szCs w:val="28"/>
        </w:rPr>
        <w:t xml:space="preserve">or la seguridad sanitaria de todos nuestros vecinos y vecinas.  </w:t>
      </w:r>
    </w:p>
    <w:sectPr w:rsidR="00ED5F2E" w:rsidRPr="00787487" w:rsidSect="00EF3B81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AEDFE" w14:textId="77777777" w:rsidR="00415E9F" w:rsidRDefault="00415E9F" w:rsidP="00CD5611">
      <w:pPr>
        <w:spacing w:after="0" w:line="240" w:lineRule="auto"/>
      </w:pPr>
      <w:r>
        <w:separator/>
      </w:r>
    </w:p>
  </w:endnote>
  <w:endnote w:type="continuationSeparator" w:id="0">
    <w:p w14:paraId="2F79202D" w14:textId="77777777" w:rsidR="00415E9F" w:rsidRDefault="00415E9F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D77A" w14:textId="77777777" w:rsidR="004734BE" w:rsidRDefault="007A652F" w:rsidP="00251769">
    <w:pPr>
      <w:pStyle w:val="Piedepgina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CDDF94" wp14:editId="280710C0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C608D4" w14:textId="77777777" w:rsidR="00257C45" w:rsidRDefault="00CB0F65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FD282AA" wp14:editId="39EB825C">
                                <wp:extent cx="4518660" cy="358140"/>
                                <wp:effectExtent l="0" t="0" r="0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18660" cy="3581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DDF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" filled="f" stroked="f">
              <v:textbox>
                <w:txbxContent>
                  <w:p w14:paraId="58C608D4" w14:textId="77777777" w:rsidR="00257C45" w:rsidRDefault="00CB0F65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2FD282AA" wp14:editId="39EB825C">
                          <wp:extent cx="4518660" cy="358140"/>
                          <wp:effectExtent l="0" t="0" r="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18660" cy="3581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A6360" wp14:editId="39633A9C">
              <wp:simplePos x="0" y="0"/>
              <wp:positionH relativeFrom="column">
                <wp:posOffset>-1214755</wp:posOffset>
              </wp:positionH>
              <wp:positionV relativeFrom="paragraph">
                <wp:posOffset>-2247900</wp:posOffset>
              </wp:positionV>
              <wp:extent cx="2153285" cy="306324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306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F44D0" w14:textId="77777777" w:rsidR="00251769" w:rsidRPr="00684CB5" w:rsidRDefault="00251769">
                          <w:pPr>
                            <w:rPr>
                              <w:color w:val="FFFFFF" w:themeColor="background1"/>
                            </w:rPr>
                          </w:pPr>
                          <w:r w:rsidRPr="00684CB5">
                            <w:rPr>
                              <w:noProof/>
                              <w:color w:val="FFFFFF" w:themeColor="background1"/>
                              <w:lang w:eastAsia="es-ES"/>
                            </w:rPr>
                            <w:drawing>
                              <wp:inline distT="0" distB="0" distL="0" distR="0" wp14:anchorId="1AF4CBA8" wp14:editId="3C35A367">
                                <wp:extent cx="1968500" cy="2809875"/>
                                <wp:effectExtent l="0" t="0" r="0" b="9525"/>
                                <wp:docPr id="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 carta3_FVMP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8500" cy="2809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1A6360" id="_x0000_s1028" type="#_x0000_t202" style="position:absolute;left:0;text-align:left;margin-left:-95.65pt;margin-top:-177pt;width:169.55pt;height:241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" filled="f" stroked="f">
              <v:textbox style="mso-fit-shape-to-text:t">
                <w:txbxContent>
                  <w:p w14:paraId="7A4F44D0" w14:textId="77777777" w:rsidR="00251769" w:rsidRPr="00684CB5" w:rsidRDefault="00251769">
                    <w:pPr>
                      <w:rPr>
                        <w:color w:val="FFFFFF" w:themeColor="background1"/>
                      </w:rPr>
                    </w:pPr>
                    <w:r w:rsidRPr="00684CB5">
                      <w:rPr>
                        <w:noProof/>
                        <w:color w:val="FFFFFF" w:themeColor="background1"/>
                        <w:lang w:eastAsia="es-ES"/>
                      </w:rPr>
                      <w:drawing>
                        <wp:inline distT="0" distB="0" distL="0" distR="0" wp14:anchorId="1AF4CBA8" wp14:editId="3C35A367">
                          <wp:extent cx="1968500" cy="2809875"/>
                          <wp:effectExtent l="0" t="0" r="0" b="9525"/>
                          <wp:docPr id="7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 carta3_FVMP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8500" cy="2809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A9078" w14:textId="77777777" w:rsidR="00415E9F" w:rsidRDefault="00415E9F" w:rsidP="00CD5611">
      <w:pPr>
        <w:spacing w:after="0" w:line="240" w:lineRule="auto"/>
      </w:pPr>
      <w:r>
        <w:separator/>
      </w:r>
    </w:p>
  </w:footnote>
  <w:footnote w:type="continuationSeparator" w:id="0">
    <w:p w14:paraId="14149115" w14:textId="77777777" w:rsidR="00415E9F" w:rsidRDefault="00415E9F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3C334" w14:textId="77777777" w:rsidR="004734BE" w:rsidRPr="00467CF5" w:rsidRDefault="007A652F" w:rsidP="00616F01">
    <w:pPr>
      <w:pStyle w:val="Encabezado"/>
      <w:jc w:val="center"/>
      <w:rPr>
        <w:color w:val="A6A6A6" w:themeColor="background1" w:themeShade="A6"/>
        <w:sz w:val="86"/>
        <w:szCs w:val="86"/>
      </w:rPr>
    </w:pPr>
    <w:r>
      <w:rPr>
        <w:noProof/>
        <w:color w:val="A6A6A6" w:themeColor="background1" w:themeShade="A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7FD89" wp14:editId="2D16692E">
              <wp:simplePos x="0" y="0"/>
              <wp:positionH relativeFrom="column">
                <wp:posOffset>-790575</wp:posOffset>
              </wp:positionH>
              <wp:positionV relativeFrom="paragraph">
                <wp:posOffset>-198755</wp:posOffset>
              </wp:positionV>
              <wp:extent cx="1379220" cy="16764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C3941" w14:textId="77777777" w:rsidR="004734BE" w:rsidRDefault="004734BE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E1527CA" wp14:editId="2CA422A9">
                                <wp:extent cx="1261872" cy="1618488"/>
                                <wp:effectExtent l="0" t="0" r="0" b="1270"/>
                                <wp:docPr id="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FVM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1872" cy="16184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7FD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2.25pt;margin-top:-15.65pt;width:108.6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" filled="f" stroked="f">
              <v:textbox>
                <w:txbxContent>
                  <w:p w14:paraId="2ECC3941" w14:textId="77777777" w:rsidR="004734BE" w:rsidRDefault="004734BE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E1527CA" wp14:editId="2CA422A9">
                          <wp:extent cx="1261872" cy="1618488"/>
                          <wp:effectExtent l="0" t="0" r="0" b="1270"/>
                          <wp:docPr id="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FVMP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1872" cy="16184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6F01">
      <w:rPr>
        <w:rFonts w:asciiTheme="majorHAnsi" w:hAnsiTheme="majorHAnsi"/>
        <w:b/>
        <w:caps/>
        <w:color w:val="A6A6A6" w:themeColor="background1" w:themeShade="A6"/>
        <w:sz w:val="72"/>
        <w:szCs w:val="72"/>
        <w:vertAlign w:val="subscript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463B"/>
    <w:multiLevelType w:val="hybridMultilevel"/>
    <w:tmpl w:val="FE387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E15"/>
    <w:multiLevelType w:val="hybridMultilevel"/>
    <w:tmpl w:val="0F045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8B"/>
    <w:rsid w:val="00025734"/>
    <w:rsid w:val="0002731C"/>
    <w:rsid w:val="00031616"/>
    <w:rsid w:val="00054736"/>
    <w:rsid w:val="00071698"/>
    <w:rsid w:val="00093A19"/>
    <w:rsid w:val="000B067C"/>
    <w:rsid w:val="000D77BA"/>
    <w:rsid w:val="00112FFA"/>
    <w:rsid w:val="00115A94"/>
    <w:rsid w:val="00131F02"/>
    <w:rsid w:val="00156346"/>
    <w:rsid w:val="001A3ADD"/>
    <w:rsid w:val="001B6C31"/>
    <w:rsid w:val="001C4DAB"/>
    <w:rsid w:val="001C5177"/>
    <w:rsid w:val="001D5528"/>
    <w:rsid w:val="001D6FBC"/>
    <w:rsid w:val="001E25AE"/>
    <w:rsid w:val="001F4BDB"/>
    <w:rsid w:val="002023D9"/>
    <w:rsid w:val="00232EA1"/>
    <w:rsid w:val="00240937"/>
    <w:rsid w:val="002413CA"/>
    <w:rsid w:val="002461C3"/>
    <w:rsid w:val="00251769"/>
    <w:rsid w:val="00257C45"/>
    <w:rsid w:val="00261C96"/>
    <w:rsid w:val="002D4606"/>
    <w:rsid w:val="002F3382"/>
    <w:rsid w:val="00300049"/>
    <w:rsid w:val="00301DA2"/>
    <w:rsid w:val="0031111E"/>
    <w:rsid w:val="00364681"/>
    <w:rsid w:val="003711EA"/>
    <w:rsid w:val="003B51DF"/>
    <w:rsid w:val="003C1783"/>
    <w:rsid w:val="003F2336"/>
    <w:rsid w:val="004033F2"/>
    <w:rsid w:val="00415E9F"/>
    <w:rsid w:val="0042296A"/>
    <w:rsid w:val="00424248"/>
    <w:rsid w:val="0043354A"/>
    <w:rsid w:val="00445F23"/>
    <w:rsid w:val="0046008B"/>
    <w:rsid w:val="00467CF5"/>
    <w:rsid w:val="004734BE"/>
    <w:rsid w:val="00490E1D"/>
    <w:rsid w:val="004A0B1E"/>
    <w:rsid w:val="004B3A53"/>
    <w:rsid w:val="004B403B"/>
    <w:rsid w:val="004E571E"/>
    <w:rsid w:val="004F44C9"/>
    <w:rsid w:val="00581E30"/>
    <w:rsid w:val="005A4D5D"/>
    <w:rsid w:val="005C0E44"/>
    <w:rsid w:val="005E059D"/>
    <w:rsid w:val="005F7309"/>
    <w:rsid w:val="005F7AEC"/>
    <w:rsid w:val="00611CB2"/>
    <w:rsid w:val="00616F01"/>
    <w:rsid w:val="00632883"/>
    <w:rsid w:val="00634FC4"/>
    <w:rsid w:val="00642FEE"/>
    <w:rsid w:val="006738B1"/>
    <w:rsid w:val="006778DC"/>
    <w:rsid w:val="00684CB5"/>
    <w:rsid w:val="006920A8"/>
    <w:rsid w:val="006F7C11"/>
    <w:rsid w:val="007140F2"/>
    <w:rsid w:val="00714988"/>
    <w:rsid w:val="007204DE"/>
    <w:rsid w:val="0073528A"/>
    <w:rsid w:val="00736363"/>
    <w:rsid w:val="00767812"/>
    <w:rsid w:val="00787487"/>
    <w:rsid w:val="00793086"/>
    <w:rsid w:val="007A652F"/>
    <w:rsid w:val="007B585F"/>
    <w:rsid w:val="007C4581"/>
    <w:rsid w:val="00800390"/>
    <w:rsid w:val="0080263D"/>
    <w:rsid w:val="00866DA3"/>
    <w:rsid w:val="008674D3"/>
    <w:rsid w:val="008804E7"/>
    <w:rsid w:val="008A1D20"/>
    <w:rsid w:val="008A6EFD"/>
    <w:rsid w:val="008C2CDD"/>
    <w:rsid w:val="008C53BB"/>
    <w:rsid w:val="00904E25"/>
    <w:rsid w:val="0092416B"/>
    <w:rsid w:val="00941445"/>
    <w:rsid w:val="00941D4D"/>
    <w:rsid w:val="00946FB0"/>
    <w:rsid w:val="00956602"/>
    <w:rsid w:val="00983279"/>
    <w:rsid w:val="00993A0C"/>
    <w:rsid w:val="009A6D4D"/>
    <w:rsid w:val="009D7FC0"/>
    <w:rsid w:val="00A75FA2"/>
    <w:rsid w:val="00AC67E9"/>
    <w:rsid w:val="00AD35DB"/>
    <w:rsid w:val="00B572E8"/>
    <w:rsid w:val="00B81FBA"/>
    <w:rsid w:val="00BD4EBB"/>
    <w:rsid w:val="00BE1E41"/>
    <w:rsid w:val="00BF5B50"/>
    <w:rsid w:val="00C06768"/>
    <w:rsid w:val="00C526D8"/>
    <w:rsid w:val="00C65D86"/>
    <w:rsid w:val="00C70F4C"/>
    <w:rsid w:val="00C73BE6"/>
    <w:rsid w:val="00C96765"/>
    <w:rsid w:val="00CB0F65"/>
    <w:rsid w:val="00CC2C7C"/>
    <w:rsid w:val="00CC5196"/>
    <w:rsid w:val="00CD5611"/>
    <w:rsid w:val="00D03213"/>
    <w:rsid w:val="00D07F60"/>
    <w:rsid w:val="00D13BA6"/>
    <w:rsid w:val="00D259B7"/>
    <w:rsid w:val="00D26477"/>
    <w:rsid w:val="00D908F9"/>
    <w:rsid w:val="00D93CDA"/>
    <w:rsid w:val="00DB285C"/>
    <w:rsid w:val="00E27E8B"/>
    <w:rsid w:val="00E401B4"/>
    <w:rsid w:val="00E6357B"/>
    <w:rsid w:val="00E75BA7"/>
    <w:rsid w:val="00ED5F2E"/>
    <w:rsid w:val="00EE333B"/>
    <w:rsid w:val="00EF3B81"/>
    <w:rsid w:val="00EF5484"/>
    <w:rsid w:val="00F14CF0"/>
    <w:rsid w:val="00F25F92"/>
    <w:rsid w:val="00F42575"/>
    <w:rsid w:val="00F7543E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D4643"/>
  <w15:docId w15:val="{4FA0E181-F1F7-4F10-AF32-337E843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1FBA"/>
    <w:pPr>
      <w:ind w:left="720"/>
      <w:contextualSpacing/>
    </w:pPr>
  </w:style>
  <w:style w:type="paragraph" w:customStyle="1" w:styleId="paragraph">
    <w:name w:val="paragraph"/>
    <w:basedOn w:val="Normal"/>
    <w:rsid w:val="001B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B6C31"/>
  </w:style>
  <w:style w:type="character" w:customStyle="1" w:styleId="eop">
    <w:name w:val="eop"/>
    <w:basedOn w:val="Fuentedeprrafopredeter"/>
    <w:rsid w:val="001B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F51F-1014-4E68-B88A-92666E55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Grupo</cp:lastModifiedBy>
  <cp:revision>12</cp:revision>
  <cp:lastPrinted>2017-11-13T07:03:00Z</cp:lastPrinted>
  <dcterms:created xsi:type="dcterms:W3CDTF">2020-08-07T10:37:00Z</dcterms:created>
  <dcterms:modified xsi:type="dcterms:W3CDTF">2020-08-07T11:04:00Z</dcterms:modified>
</cp:coreProperties>
</file>