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9255A" w14:textId="77777777" w:rsidR="008E284A" w:rsidRPr="00410C05" w:rsidRDefault="008E284A" w:rsidP="008E284A">
      <w:pPr>
        <w:jc w:val="both"/>
        <w:rPr>
          <w:rFonts w:ascii="Arial" w:hAnsi="Arial" w:cs="Arial"/>
          <w:b/>
          <w:bCs/>
          <w:sz w:val="20"/>
          <w:szCs w:val="20"/>
        </w:rPr>
      </w:pPr>
      <w:r w:rsidRPr="00410C05">
        <w:rPr>
          <w:rFonts w:ascii="Arial" w:hAnsi="Arial" w:cs="Arial"/>
          <w:b/>
          <w:bCs/>
          <w:sz w:val="20"/>
          <w:szCs w:val="20"/>
          <w:lang w:val="ca"/>
        </w:rPr>
        <w:t>BASES PER A LA SELECCIÓ D'UN/A TÈCNIC/A DE PROMOCIÓ LINGÜÍSTICA en el marc de la Resolució de la CONSELLERIA D'EDUCACIÓ, CULTURA I ESPORT DE LA GENERALITAT VALENCIANA I LA FEDERACIÓ VALENCIANA DE MUNICIPIS I PROVÍNCIES PER AL FOMENT DEL MULTILINGÜISME EN L'ÀMBIT SOCIAL, exercici 2022.</w:t>
      </w:r>
    </w:p>
    <w:p w14:paraId="4FDACFC7" w14:textId="77777777" w:rsidR="008E284A" w:rsidRPr="00410C05" w:rsidRDefault="008E284A" w:rsidP="008E284A">
      <w:pPr>
        <w:jc w:val="both"/>
        <w:rPr>
          <w:rFonts w:ascii="Arial" w:hAnsi="Arial" w:cs="Arial"/>
          <w:sz w:val="20"/>
          <w:szCs w:val="20"/>
        </w:rPr>
      </w:pPr>
    </w:p>
    <w:p w14:paraId="1861D64B" w14:textId="77777777" w:rsidR="008E284A" w:rsidRPr="00410C05" w:rsidRDefault="008E284A" w:rsidP="008E284A">
      <w:pPr>
        <w:jc w:val="both"/>
        <w:rPr>
          <w:rFonts w:ascii="Arial" w:hAnsi="Arial" w:cs="Arial"/>
          <w:sz w:val="20"/>
          <w:szCs w:val="20"/>
        </w:rPr>
      </w:pPr>
      <w:r w:rsidRPr="00410C05">
        <w:rPr>
          <w:rFonts w:ascii="Arial" w:hAnsi="Arial" w:cs="Arial"/>
          <w:sz w:val="20"/>
          <w:szCs w:val="20"/>
          <w:lang w:val="ca"/>
        </w:rPr>
        <w:t>Des de l'Oficina de Promoció del Valencià de la FVMP es considera que les administracions locals, com a entitats més properes a la ciutadania, han de donar resposta a les demandes socials, com la promoció del valencià. Per això, la FVMP compta amb un instrument municipal per a normalitzar l'ús del valencià: l'Agència de Promoció del Valencià, AVIVA, que al llarg d'aquests últims anys ha posat en marxa una campanya per a fomentar la presència de les oficines AVIVA els Ajuntaments.</w:t>
      </w:r>
    </w:p>
    <w:p w14:paraId="7C66BC48" w14:textId="77777777" w:rsidR="008E284A" w:rsidRPr="00410C05" w:rsidRDefault="008E284A" w:rsidP="008E284A">
      <w:pPr>
        <w:jc w:val="both"/>
        <w:rPr>
          <w:rFonts w:ascii="Arial" w:hAnsi="Arial" w:cs="Arial"/>
          <w:sz w:val="20"/>
          <w:szCs w:val="20"/>
        </w:rPr>
      </w:pPr>
      <w:r w:rsidRPr="00410C05">
        <w:rPr>
          <w:rFonts w:ascii="Arial" w:hAnsi="Arial" w:cs="Arial"/>
          <w:sz w:val="20"/>
          <w:szCs w:val="20"/>
          <w:lang w:val="ca"/>
        </w:rPr>
        <w:t>Encara que, actualment, hi ha més de 80 poblacions amb un servei municipals de promoció del valencià i gràcies a aquestes oficines es destinen esforços importants a promoure l'ús del valencià en els diferents àmbits d'actuació municipal, així com programar i realitzar campanyes municipals de sensibilització i promoció de l'ús del valencià i de normalització lingüística,  a més de realitzar activitats per al foment de l'ús del valencià en determinats àmbits específics, la pròpia Agència AVIVA de la FVMP, pretén donar servei a totes les entitats locals de la Comunitat que no compten amb aquest servei, a més de les funcions de traducció i impuls del valencià en el si d'aquesta.</w:t>
      </w:r>
    </w:p>
    <w:p w14:paraId="0C520979" w14:textId="77777777" w:rsidR="008E284A" w:rsidRPr="00410C05" w:rsidRDefault="008E284A" w:rsidP="008E284A">
      <w:pPr>
        <w:jc w:val="both"/>
        <w:rPr>
          <w:rFonts w:ascii="Arial" w:hAnsi="Arial" w:cs="Arial"/>
          <w:sz w:val="20"/>
          <w:szCs w:val="20"/>
        </w:rPr>
      </w:pPr>
      <w:r w:rsidRPr="00410C05">
        <w:rPr>
          <w:rFonts w:ascii="Arial" w:hAnsi="Arial" w:cs="Arial"/>
          <w:sz w:val="20"/>
          <w:szCs w:val="20"/>
          <w:lang w:val="ca"/>
        </w:rPr>
        <w:t>Les oficines AVIVA també són part important en la funció interna dels ajuntaments ja que són un gran instrument municipal per a promocionar i normalitzar l'ús del valencià i promouen l'aprovació del reglament municipal de normalització lingüística i coordinen la seua aplicació mitjançant un pla d'actuació així com dinamitzen i impulsen l'ús del valencià en l'interior de l'ajuntament i faciliten assessorament en els aspectes lingüístics i de llenguatges específics,  donant suport a la traducció i correcció de textos de les publicacions de l'ajuntament i, al mateix temps, organitzant cursos d'ensenyament del valencià per a funcionaris, treballadors públics i població adulta no escolaritzada.</w:t>
      </w:r>
    </w:p>
    <w:p w14:paraId="42422F6A" w14:textId="77777777" w:rsidR="008E284A" w:rsidRPr="00410C05" w:rsidRDefault="008E284A" w:rsidP="008E284A">
      <w:pPr>
        <w:jc w:val="both"/>
        <w:rPr>
          <w:rFonts w:ascii="Arial" w:hAnsi="Arial" w:cs="Arial"/>
          <w:sz w:val="20"/>
          <w:szCs w:val="20"/>
        </w:rPr>
      </w:pPr>
      <w:r w:rsidRPr="00410C05">
        <w:rPr>
          <w:rFonts w:ascii="Arial" w:hAnsi="Arial" w:cs="Arial"/>
          <w:sz w:val="20"/>
          <w:szCs w:val="20"/>
          <w:lang w:val="ca"/>
        </w:rPr>
        <w:t>D' altra banda, part de la tasca de l' oficina AVIVA també consisteix a assessorar, com a servei públic, legalment i administrativa, en els assumptes de drets lingüístics. També s'assessora, prepara i proposa barems als exercicis de valencià que s'hauran de realitzar en les proves d'accés de les convocatòries públiques a l'Ajuntament i s'informa i assessora a la ciutadania sobre les ajudes per al foment del Valencià.</w:t>
      </w:r>
    </w:p>
    <w:p w14:paraId="0021C1CA" w14:textId="7FE2064F" w:rsidR="008E284A" w:rsidRPr="00410C05" w:rsidRDefault="008E284A" w:rsidP="008E284A">
      <w:pPr>
        <w:jc w:val="both"/>
        <w:rPr>
          <w:rFonts w:ascii="Arial" w:hAnsi="Arial" w:cs="Arial"/>
          <w:sz w:val="20"/>
          <w:szCs w:val="20"/>
        </w:rPr>
      </w:pPr>
      <w:r w:rsidRPr="00410C05">
        <w:rPr>
          <w:rFonts w:ascii="Arial" w:hAnsi="Arial" w:cs="Arial"/>
          <w:sz w:val="20"/>
          <w:szCs w:val="20"/>
          <w:lang w:val="ca"/>
        </w:rPr>
        <w:t>Per totes les raons exposades, i considerant la naturalesa jurídica d'aquesta associació municipalista subjecta al dret privat, i per tant, en el marc de les relacions laborals establertes en la normativa laboral vigent, en particular, en el Reial Decret Legislatiu 2/2015, de 23 d'octubre, pel qual s'aprova el text refós de la Llei de l'Estatut dels Treballadors,  la Llei 12/2001, de 9 de Juliol (BOE de 10 de Juliol), el Reial decret 2720/1998, de 18 de desembre (BOE de 8 de gener), per aquesta Secretaria General de la FVMP es considera justificat l'adopció d'aquest procés selectiu, considerant que el personal que sig</w:t>
      </w:r>
      <w:r w:rsidR="00C62827" w:rsidRPr="00410C05">
        <w:rPr>
          <w:rFonts w:ascii="Arial" w:hAnsi="Arial" w:cs="Arial"/>
          <w:sz w:val="20"/>
          <w:szCs w:val="20"/>
          <w:lang w:val="ca"/>
        </w:rPr>
        <w:t>a</w:t>
      </w:r>
      <w:r w:rsidRPr="00410C05">
        <w:rPr>
          <w:rFonts w:ascii="Arial" w:hAnsi="Arial" w:cs="Arial"/>
          <w:sz w:val="20"/>
          <w:szCs w:val="20"/>
          <w:lang w:val="ca"/>
        </w:rPr>
        <w:t xml:space="preserve"> contractat temporalment estarà subjecte, mentre </w:t>
      </w:r>
      <w:proofErr w:type="spellStart"/>
      <w:r w:rsidRPr="00410C05">
        <w:rPr>
          <w:rFonts w:ascii="Arial" w:hAnsi="Arial" w:cs="Arial"/>
          <w:sz w:val="20"/>
          <w:szCs w:val="20"/>
          <w:lang w:val="ca"/>
        </w:rPr>
        <w:t>dur</w:t>
      </w:r>
      <w:r w:rsidR="00C62827" w:rsidRPr="00410C05">
        <w:rPr>
          <w:rFonts w:ascii="Arial" w:hAnsi="Arial" w:cs="Arial"/>
          <w:sz w:val="20"/>
          <w:szCs w:val="20"/>
          <w:lang w:val="ca"/>
        </w:rPr>
        <w:t>e</w:t>
      </w:r>
      <w:proofErr w:type="spellEnd"/>
      <w:r w:rsidRPr="00410C05">
        <w:rPr>
          <w:rFonts w:ascii="Arial" w:hAnsi="Arial" w:cs="Arial"/>
          <w:sz w:val="20"/>
          <w:szCs w:val="20"/>
          <w:lang w:val="ca"/>
        </w:rPr>
        <w:t xml:space="preserve"> el contracte, al règim jurídic corresponent al lloc de treball per al qual ha estat contractat.</w:t>
      </w:r>
    </w:p>
    <w:p w14:paraId="2A14126A" w14:textId="77777777" w:rsidR="008E284A" w:rsidRPr="00410C05" w:rsidRDefault="008E284A" w:rsidP="008E284A">
      <w:pPr>
        <w:jc w:val="both"/>
        <w:rPr>
          <w:rFonts w:ascii="Arial" w:hAnsi="Arial" w:cs="Arial"/>
          <w:sz w:val="20"/>
          <w:szCs w:val="20"/>
        </w:rPr>
      </w:pPr>
      <w:r w:rsidRPr="00410C05">
        <w:rPr>
          <w:rFonts w:ascii="Arial" w:hAnsi="Arial" w:cs="Arial"/>
          <w:sz w:val="20"/>
          <w:szCs w:val="20"/>
          <w:lang w:val="ca"/>
        </w:rPr>
        <w:t xml:space="preserve">Finalment, el present procés selectiu es convoca per a la cobertura d'una plaça de personal TÈCNIC/A DE PROMOCIÓ LINGÜÍSTICA en el marc de la Resolució de la CONSELLERIA D'EDUCACIÓ, CULTURA I ESPORT DE LA GENERALITAT VALENCIANA I LA FEDERACIÓ </w:t>
      </w:r>
      <w:r w:rsidRPr="00410C05">
        <w:rPr>
          <w:rFonts w:ascii="Arial" w:hAnsi="Arial" w:cs="Arial"/>
          <w:sz w:val="20"/>
          <w:szCs w:val="20"/>
          <w:lang w:val="ca"/>
        </w:rPr>
        <w:lastRenderedPageBreak/>
        <w:t>VALENCIANA DE MUNICIPIS I PROVÍNCIES PER AL FOMENT DEL MULTILINGÜISME EN L'ÀMBIT SOCIAL, com a personal laboral de caràcter temporal ja que es tracta d'una contractació estructural en l'àmbit d'actuació d'aquesta l' associació municipalista.</w:t>
      </w:r>
      <w:bookmarkStart w:id="0" w:name="_Hlk106022712"/>
      <w:bookmarkEnd w:id="0"/>
    </w:p>
    <w:p w14:paraId="5F13308B" w14:textId="77777777" w:rsidR="008E284A" w:rsidRPr="00410C05" w:rsidRDefault="008E284A" w:rsidP="008E284A">
      <w:pPr>
        <w:jc w:val="both"/>
        <w:rPr>
          <w:rFonts w:ascii="Arial" w:hAnsi="Arial" w:cs="Arial"/>
          <w:sz w:val="20"/>
          <w:szCs w:val="20"/>
        </w:rPr>
      </w:pPr>
    </w:p>
    <w:p w14:paraId="7E3A2A05" w14:textId="184325AB" w:rsidR="008E284A" w:rsidRPr="00410C05" w:rsidRDefault="008E284A" w:rsidP="008E284A">
      <w:pPr>
        <w:jc w:val="both"/>
        <w:rPr>
          <w:rFonts w:ascii="Arial" w:hAnsi="Arial" w:cs="Arial"/>
          <w:sz w:val="20"/>
          <w:szCs w:val="20"/>
        </w:rPr>
      </w:pPr>
      <w:r w:rsidRPr="00410C05">
        <w:rPr>
          <w:rFonts w:ascii="Arial" w:hAnsi="Arial" w:cs="Arial"/>
          <w:sz w:val="20"/>
          <w:szCs w:val="20"/>
          <w:lang w:val="ca"/>
        </w:rPr>
        <w:t xml:space="preserve">Per tot això, vistos els informes del Cap d'àrea de Gestió Financera, Administració de Personal i Règim Intern així com de la </w:t>
      </w:r>
      <w:r w:rsidR="00C62827" w:rsidRPr="00410C05">
        <w:rPr>
          <w:rFonts w:ascii="Arial" w:hAnsi="Arial" w:cs="Arial"/>
          <w:sz w:val="20"/>
          <w:szCs w:val="20"/>
          <w:lang w:val="ca"/>
        </w:rPr>
        <w:t>Cap</w:t>
      </w:r>
      <w:r w:rsidRPr="00410C05">
        <w:rPr>
          <w:rFonts w:ascii="Arial" w:hAnsi="Arial" w:cs="Arial"/>
          <w:sz w:val="20"/>
          <w:szCs w:val="20"/>
          <w:lang w:val="ca"/>
        </w:rPr>
        <w:t xml:space="preserve"> de Gabinet de la Vicesecretaria General de la FVMP la coordinació de les funcions de l'Agència de Promoció lingüística del Valencià li correspon, </w:t>
      </w:r>
      <w:proofErr w:type="spellStart"/>
      <w:r w:rsidRPr="00410C05">
        <w:rPr>
          <w:rFonts w:ascii="Arial" w:hAnsi="Arial" w:cs="Arial"/>
          <w:sz w:val="20"/>
          <w:szCs w:val="20"/>
          <w:lang w:val="ca"/>
        </w:rPr>
        <w:t>acord</w:t>
      </w:r>
      <w:r w:rsidR="00C62827" w:rsidRPr="00410C05">
        <w:rPr>
          <w:rFonts w:ascii="Arial" w:hAnsi="Arial" w:cs="Arial"/>
          <w:sz w:val="20"/>
          <w:szCs w:val="20"/>
          <w:lang w:val="ca"/>
        </w:rPr>
        <w:t>e</w:t>
      </w:r>
      <w:proofErr w:type="spellEnd"/>
      <w:r w:rsidRPr="00410C05">
        <w:rPr>
          <w:rFonts w:ascii="Arial" w:hAnsi="Arial" w:cs="Arial"/>
          <w:sz w:val="20"/>
          <w:szCs w:val="20"/>
          <w:lang w:val="ca"/>
        </w:rPr>
        <w:t xml:space="preserve"> l'aprovació de les bases específiques que han de regir el procés per a la selecció d'una plaça de personal Tècnic/a de Promoció Lingüística del Valencià, en règim laboral, mitjançant el sistema de concurs oposició i pel torn lliure, corresponent a aquesta convocatòria, el contingut íntegre de la qual és el següent:</w:t>
      </w:r>
      <w:bookmarkStart w:id="1" w:name="_Hlk105152689"/>
      <w:bookmarkEnd w:id="1"/>
    </w:p>
    <w:p w14:paraId="186B06BE" w14:textId="77777777" w:rsidR="008E284A" w:rsidRPr="00410C05" w:rsidRDefault="008E284A" w:rsidP="008E284A">
      <w:pPr>
        <w:jc w:val="both"/>
        <w:rPr>
          <w:rFonts w:ascii="Arial" w:hAnsi="Arial" w:cs="Arial"/>
          <w:sz w:val="20"/>
          <w:szCs w:val="20"/>
        </w:rPr>
      </w:pPr>
      <w:r w:rsidRPr="00410C05">
        <w:rPr>
          <w:rFonts w:ascii="Arial" w:hAnsi="Arial" w:cs="Arial"/>
          <w:sz w:val="20"/>
          <w:szCs w:val="20"/>
          <w:lang w:val="ca"/>
        </w:rPr>
        <w:t>Bases específiques del procés selectiu per a la cobertura en una plaça de personal Tècnic/a de Promoció Lingüística del Valencià (tècnic mitjà lingüista) vacant en la plantilla de personal laboral temporal de la Federació Valenciana de Municipis i Províncies (FVMP).</w:t>
      </w:r>
    </w:p>
    <w:p w14:paraId="5CEE637D" w14:textId="77777777" w:rsidR="008E284A" w:rsidRPr="00410C05" w:rsidRDefault="008E284A" w:rsidP="008E284A">
      <w:pPr>
        <w:jc w:val="both"/>
        <w:rPr>
          <w:rFonts w:ascii="Arial" w:hAnsi="Arial" w:cs="Arial"/>
          <w:sz w:val="20"/>
          <w:szCs w:val="20"/>
        </w:rPr>
      </w:pPr>
    </w:p>
    <w:p w14:paraId="406BA2A7" w14:textId="77777777" w:rsidR="008E284A" w:rsidRPr="00410C05" w:rsidRDefault="008E284A" w:rsidP="008E284A">
      <w:pPr>
        <w:jc w:val="both"/>
        <w:rPr>
          <w:rFonts w:ascii="Arial" w:hAnsi="Arial" w:cs="Arial"/>
          <w:sz w:val="20"/>
          <w:szCs w:val="20"/>
        </w:rPr>
      </w:pPr>
      <w:r w:rsidRPr="00410C05">
        <w:rPr>
          <w:rFonts w:ascii="Arial" w:hAnsi="Arial" w:cs="Arial"/>
          <w:sz w:val="20"/>
          <w:szCs w:val="20"/>
          <w:lang w:val="ca"/>
        </w:rPr>
        <w:t>PRIMERA. - OBJECTE.</w:t>
      </w:r>
    </w:p>
    <w:p w14:paraId="7C4BBE40" w14:textId="77777777" w:rsidR="008E284A" w:rsidRPr="00410C05" w:rsidRDefault="008E284A" w:rsidP="008E284A">
      <w:pPr>
        <w:jc w:val="both"/>
        <w:rPr>
          <w:rFonts w:ascii="Arial" w:hAnsi="Arial" w:cs="Arial"/>
          <w:sz w:val="20"/>
          <w:szCs w:val="20"/>
        </w:rPr>
      </w:pPr>
      <w:r w:rsidRPr="00410C05">
        <w:rPr>
          <w:rFonts w:ascii="Arial" w:hAnsi="Arial" w:cs="Arial"/>
          <w:sz w:val="20"/>
          <w:szCs w:val="20"/>
          <w:lang w:val="ca"/>
        </w:rPr>
        <w:t>1.1. Constitueix l'objecte de les presents bases la regulació de la convocatòria i del procediment per a la cobertura temporal d'una plaça de personal tècnic de promoció del valencià (personal tècnic mitjà lingüista) de la Federació Valenciana de Municipis i Províncies (FVMP).</w:t>
      </w:r>
    </w:p>
    <w:p w14:paraId="00CE9870" w14:textId="77777777" w:rsidR="008E284A" w:rsidRPr="00410C05" w:rsidRDefault="008E284A" w:rsidP="008E284A">
      <w:pPr>
        <w:jc w:val="both"/>
        <w:rPr>
          <w:rFonts w:ascii="Arial" w:hAnsi="Arial" w:cs="Arial"/>
          <w:sz w:val="20"/>
          <w:szCs w:val="20"/>
        </w:rPr>
      </w:pPr>
      <w:r w:rsidRPr="00410C05">
        <w:rPr>
          <w:rFonts w:ascii="Arial" w:hAnsi="Arial" w:cs="Arial"/>
          <w:sz w:val="20"/>
          <w:szCs w:val="20"/>
          <w:lang w:val="ca"/>
        </w:rPr>
        <w:t>1.2 La plaça forma part de l' oferta extraordinària d' ocupació de l' any 2022, acordada per la Secretaria General de la FVMP.</w:t>
      </w:r>
    </w:p>
    <w:p w14:paraId="10BAA57B" w14:textId="77777777" w:rsidR="008E284A" w:rsidRPr="00410C05" w:rsidRDefault="008E284A" w:rsidP="008E284A">
      <w:pPr>
        <w:jc w:val="both"/>
        <w:rPr>
          <w:rFonts w:ascii="Arial" w:hAnsi="Arial" w:cs="Arial"/>
          <w:sz w:val="20"/>
          <w:szCs w:val="20"/>
        </w:rPr>
      </w:pPr>
      <w:r w:rsidRPr="00410C05">
        <w:rPr>
          <w:rFonts w:ascii="Arial" w:hAnsi="Arial" w:cs="Arial"/>
          <w:sz w:val="20"/>
          <w:szCs w:val="20"/>
          <w:lang w:val="ca"/>
        </w:rPr>
        <w:t>1.3. El sistema de selecció serà el de concurs.</w:t>
      </w:r>
    </w:p>
    <w:p w14:paraId="636B1A47" w14:textId="77777777" w:rsidR="008E284A" w:rsidRPr="00410C05" w:rsidRDefault="008E284A" w:rsidP="008E284A">
      <w:pPr>
        <w:jc w:val="both"/>
        <w:rPr>
          <w:rFonts w:ascii="Arial" w:hAnsi="Arial" w:cs="Arial"/>
          <w:sz w:val="20"/>
          <w:szCs w:val="20"/>
        </w:rPr>
      </w:pPr>
    </w:p>
    <w:p w14:paraId="1EDBFCC9" w14:textId="77777777" w:rsidR="008E284A" w:rsidRPr="00410C05" w:rsidRDefault="008E284A" w:rsidP="008E284A">
      <w:pPr>
        <w:jc w:val="both"/>
        <w:rPr>
          <w:rFonts w:ascii="Arial" w:hAnsi="Arial" w:cs="Arial"/>
          <w:sz w:val="20"/>
          <w:szCs w:val="20"/>
        </w:rPr>
      </w:pPr>
      <w:r w:rsidRPr="00410C05">
        <w:rPr>
          <w:rFonts w:ascii="Arial" w:hAnsi="Arial" w:cs="Arial"/>
          <w:sz w:val="20"/>
          <w:szCs w:val="20"/>
          <w:lang w:val="ca"/>
        </w:rPr>
        <w:t>SEGONA. - FUNCIONS BÀSIQUES.</w:t>
      </w:r>
    </w:p>
    <w:p w14:paraId="787D64DC" w14:textId="65DA8BAE" w:rsidR="008E284A" w:rsidRPr="00410C05" w:rsidRDefault="008E284A" w:rsidP="008E284A">
      <w:pPr>
        <w:jc w:val="both"/>
        <w:rPr>
          <w:rFonts w:ascii="Arial" w:hAnsi="Arial" w:cs="Arial"/>
          <w:sz w:val="20"/>
          <w:szCs w:val="20"/>
        </w:rPr>
      </w:pPr>
      <w:r w:rsidRPr="00410C05">
        <w:rPr>
          <w:rFonts w:ascii="Arial" w:hAnsi="Arial" w:cs="Arial"/>
          <w:sz w:val="20"/>
          <w:szCs w:val="20"/>
          <w:lang w:val="ca"/>
        </w:rPr>
        <w:t xml:space="preserve">Sense que la següent relació </w:t>
      </w:r>
      <w:proofErr w:type="spellStart"/>
      <w:r w:rsidRPr="00410C05">
        <w:rPr>
          <w:rFonts w:ascii="Arial" w:hAnsi="Arial" w:cs="Arial"/>
          <w:sz w:val="20"/>
          <w:szCs w:val="20"/>
          <w:lang w:val="ca"/>
        </w:rPr>
        <w:t>signifiqu</w:t>
      </w:r>
      <w:r w:rsidR="00C62827" w:rsidRPr="00410C05">
        <w:rPr>
          <w:rFonts w:ascii="Arial" w:hAnsi="Arial" w:cs="Arial"/>
          <w:sz w:val="20"/>
          <w:szCs w:val="20"/>
          <w:lang w:val="ca"/>
        </w:rPr>
        <w:t>e</w:t>
      </w:r>
      <w:proofErr w:type="spellEnd"/>
      <w:r w:rsidRPr="00410C05">
        <w:rPr>
          <w:rFonts w:ascii="Arial" w:hAnsi="Arial" w:cs="Arial"/>
          <w:sz w:val="20"/>
          <w:szCs w:val="20"/>
          <w:lang w:val="ca"/>
        </w:rPr>
        <w:t xml:space="preserve"> una enumeració exhaustiva, referida a les funcions establertes per al seu acompliment en el si d'aquesta associació municipalista, i condicionat per les modificacions que puguen establir-se en virtut de les atribucions que en matèria d'organització i distribució de treball tenen atribuïts els òrgans competents de la Federació Valenciana de Municipis i Províncies (FVMP) , les funcions bàsiques assignades al lloc són:</w:t>
      </w:r>
    </w:p>
    <w:p w14:paraId="7D9354D0" w14:textId="464378A3" w:rsidR="008E284A" w:rsidRPr="00410C05" w:rsidRDefault="008E284A" w:rsidP="008E284A">
      <w:pPr>
        <w:jc w:val="both"/>
        <w:rPr>
          <w:rFonts w:ascii="Arial" w:hAnsi="Arial" w:cs="Arial"/>
          <w:sz w:val="20"/>
          <w:szCs w:val="20"/>
        </w:rPr>
      </w:pPr>
      <w:r w:rsidRPr="00410C05">
        <w:rPr>
          <w:rFonts w:ascii="Arial" w:hAnsi="Arial" w:cs="Arial"/>
          <w:sz w:val="20"/>
          <w:szCs w:val="20"/>
          <w:lang w:val="ca"/>
        </w:rPr>
        <w:t>- Correcció i traducció</w:t>
      </w:r>
      <w:r w:rsidR="00C62827" w:rsidRPr="00410C05">
        <w:rPr>
          <w:rFonts w:ascii="Arial" w:hAnsi="Arial" w:cs="Arial"/>
          <w:sz w:val="20"/>
          <w:szCs w:val="20"/>
          <w:lang w:val="ca"/>
        </w:rPr>
        <w:t xml:space="preserve"> </w:t>
      </w:r>
      <w:r w:rsidRPr="00410C05">
        <w:rPr>
          <w:rFonts w:ascii="Arial" w:hAnsi="Arial" w:cs="Arial"/>
          <w:sz w:val="20"/>
          <w:szCs w:val="20"/>
          <w:lang w:val="ca"/>
        </w:rPr>
        <w:t>normativa de textos emesos desde la FVMP;</w:t>
      </w:r>
    </w:p>
    <w:p w14:paraId="1829AA5F" w14:textId="660BC007" w:rsidR="008E284A" w:rsidRPr="00410C05" w:rsidRDefault="008E284A" w:rsidP="008E284A">
      <w:pPr>
        <w:jc w:val="both"/>
        <w:rPr>
          <w:rFonts w:ascii="Arial" w:hAnsi="Arial" w:cs="Arial"/>
          <w:sz w:val="20"/>
          <w:szCs w:val="20"/>
        </w:rPr>
      </w:pPr>
      <w:r w:rsidRPr="00410C05">
        <w:rPr>
          <w:rFonts w:ascii="Arial" w:hAnsi="Arial" w:cs="Arial"/>
          <w:sz w:val="20"/>
          <w:szCs w:val="20"/>
          <w:lang w:val="ca"/>
        </w:rPr>
        <w:t>- Assessoram</w:t>
      </w:r>
      <w:r w:rsidR="00C62827" w:rsidRPr="00410C05">
        <w:rPr>
          <w:rFonts w:ascii="Arial" w:hAnsi="Arial" w:cs="Arial"/>
          <w:sz w:val="20"/>
          <w:szCs w:val="20"/>
          <w:lang w:val="ca"/>
        </w:rPr>
        <w:t>ent</w:t>
      </w:r>
      <w:r w:rsidRPr="00410C05">
        <w:rPr>
          <w:rFonts w:ascii="Arial" w:hAnsi="Arial" w:cs="Arial"/>
          <w:sz w:val="20"/>
          <w:szCs w:val="20"/>
          <w:lang w:val="ca"/>
        </w:rPr>
        <w:t xml:space="preserve"> tècnic i lingüístic en valenci</w:t>
      </w:r>
      <w:r w:rsidR="00C62827" w:rsidRPr="00410C05">
        <w:rPr>
          <w:rFonts w:ascii="Arial" w:hAnsi="Arial" w:cs="Arial"/>
          <w:sz w:val="20"/>
          <w:szCs w:val="20"/>
          <w:lang w:val="ca"/>
        </w:rPr>
        <w:t>à</w:t>
      </w:r>
      <w:r w:rsidRPr="00410C05">
        <w:rPr>
          <w:rFonts w:ascii="Arial" w:hAnsi="Arial" w:cs="Arial"/>
          <w:sz w:val="20"/>
          <w:szCs w:val="20"/>
          <w:lang w:val="ca"/>
        </w:rPr>
        <w:t>;</w:t>
      </w:r>
    </w:p>
    <w:p w14:paraId="1179CD44" w14:textId="5D40E286" w:rsidR="008E284A" w:rsidRPr="00410C05" w:rsidRDefault="008E284A" w:rsidP="008E284A">
      <w:pPr>
        <w:jc w:val="both"/>
        <w:rPr>
          <w:rFonts w:ascii="Arial" w:hAnsi="Arial" w:cs="Arial"/>
          <w:sz w:val="20"/>
          <w:szCs w:val="20"/>
        </w:rPr>
      </w:pPr>
      <w:r w:rsidRPr="00410C05">
        <w:rPr>
          <w:rFonts w:ascii="Arial" w:hAnsi="Arial" w:cs="Arial"/>
          <w:sz w:val="20"/>
          <w:szCs w:val="20"/>
          <w:lang w:val="ca"/>
        </w:rPr>
        <w:t xml:space="preserve">- </w:t>
      </w:r>
      <w:r w:rsidR="00C62827" w:rsidRPr="00410C05">
        <w:rPr>
          <w:rFonts w:ascii="Arial" w:hAnsi="Arial" w:cs="Arial"/>
          <w:sz w:val="20"/>
          <w:szCs w:val="20"/>
          <w:lang w:val="ca"/>
        </w:rPr>
        <w:t>Assumpció</w:t>
      </w:r>
      <w:r w:rsidRPr="00410C05">
        <w:rPr>
          <w:rFonts w:ascii="Arial" w:hAnsi="Arial" w:cs="Arial"/>
          <w:sz w:val="20"/>
          <w:szCs w:val="20"/>
          <w:lang w:val="ca"/>
        </w:rPr>
        <w:t xml:space="preserve"> de la responsabilitat tècnica de l' Oficina de Promoció del Uso del Valenciano;</w:t>
      </w:r>
    </w:p>
    <w:p w14:paraId="08C45983" w14:textId="77777777" w:rsidR="008E284A" w:rsidRPr="00410C05" w:rsidRDefault="008E284A" w:rsidP="008E284A">
      <w:pPr>
        <w:jc w:val="both"/>
        <w:rPr>
          <w:rFonts w:ascii="Arial" w:hAnsi="Arial" w:cs="Arial"/>
          <w:sz w:val="20"/>
          <w:szCs w:val="20"/>
        </w:rPr>
      </w:pPr>
      <w:r w:rsidRPr="00410C05">
        <w:rPr>
          <w:rFonts w:ascii="Arial" w:hAnsi="Arial" w:cs="Arial"/>
          <w:sz w:val="20"/>
          <w:szCs w:val="20"/>
          <w:lang w:val="ca"/>
        </w:rPr>
        <w:t>- Coordinar la xarxa AVIVA (Agències Promoció del Valencià);</w:t>
      </w:r>
    </w:p>
    <w:p w14:paraId="6FAAA5B8" w14:textId="77777777" w:rsidR="008E284A" w:rsidRPr="00410C05" w:rsidRDefault="008E284A" w:rsidP="008E284A">
      <w:pPr>
        <w:jc w:val="both"/>
        <w:rPr>
          <w:rFonts w:ascii="Arial" w:hAnsi="Arial" w:cs="Arial"/>
          <w:sz w:val="20"/>
          <w:szCs w:val="20"/>
        </w:rPr>
      </w:pPr>
      <w:r w:rsidRPr="00410C05">
        <w:rPr>
          <w:rFonts w:ascii="Arial" w:hAnsi="Arial" w:cs="Arial"/>
          <w:sz w:val="20"/>
          <w:szCs w:val="20"/>
          <w:lang w:val="ca"/>
        </w:rPr>
        <w:t>- Tramitació de subvencions;</w:t>
      </w:r>
    </w:p>
    <w:p w14:paraId="00A4675A" w14:textId="77777777" w:rsidR="008E284A" w:rsidRPr="00410C05" w:rsidRDefault="008E284A" w:rsidP="008E284A">
      <w:pPr>
        <w:jc w:val="both"/>
        <w:rPr>
          <w:rFonts w:ascii="Arial" w:hAnsi="Arial" w:cs="Arial"/>
          <w:sz w:val="20"/>
          <w:szCs w:val="20"/>
        </w:rPr>
      </w:pPr>
      <w:r w:rsidRPr="00410C05">
        <w:rPr>
          <w:rFonts w:ascii="Arial" w:hAnsi="Arial" w:cs="Arial"/>
          <w:sz w:val="20"/>
          <w:szCs w:val="20"/>
          <w:lang w:val="ca"/>
        </w:rPr>
        <w:t>- Organitzar cursos de valencià i en valencià per a formar i acompanyar el personal de la FVMP.</w:t>
      </w:r>
    </w:p>
    <w:p w14:paraId="3E1DA390" w14:textId="77777777" w:rsidR="008E284A" w:rsidRPr="00410C05" w:rsidRDefault="008E284A" w:rsidP="008E284A">
      <w:pPr>
        <w:jc w:val="both"/>
        <w:rPr>
          <w:rFonts w:ascii="Arial" w:hAnsi="Arial" w:cs="Arial"/>
          <w:sz w:val="20"/>
          <w:szCs w:val="20"/>
        </w:rPr>
      </w:pPr>
    </w:p>
    <w:p w14:paraId="15874FE1" w14:textId="77777777" w:rsidR="00C62827" w:rsidRPr="00410C05" w:rsidRDefault="00C62827" w:rsidP="008E284A">
      <w:pPr>
        <w:jc w:val="both"/>
        <w:rPr>
          <w:rFonts w:ascii="Arial" w:hAnsi="Arial" w:cs="Arial"/>
          <w:sz w:val="20"/>
          <w:szCs w:val="20"/>
          <w:lang w:val="ca"/>
        </w:rPr>
      </w:pPr>
    </w:p>
    <w:p w14:paraId="1218AA2D" w14:textId="1D3F03F3" w:rsidR="008E284A" w:rsidRPr="00410C05" w:rsidRDefault="008E284A" w:rsidP="008E284A">
      <w:pPr>
        <w:jc w:val="both"/>
        <w:rPr>
          <w:rFonts w:ascii="Arial" w:hAnsi="Arial" w:cs="Arial"/>
          <w:sz w:val="20"/>
          <w:szCs w:val="20"/>
        </w:rPr>
      </w:pPr>
      <w:r w:rsidRPr="00410C05">
        <w:rPr>
          <w:rFonts w:ascii="Arial" w:hAnsi="Arial" w:cs="Arial"/>
          <w:sz w:val="20"/>
          <w:szCs w:val="20"/>
          <w:lang w:val="ca"/>
        </w:rPr>
        <w:t>TERCERA. - NORMATIVA D' APLICACIÓ. BASES GENERALS DE SELECCIÓ.</w:t>
      </w:r>
    </w:p>
    <w:p w14:paraId="57453DA3" w14:textId="77777777" w:rsidR="008E284A" w:rsidRPr="00410C05" w:rsidRDefault="008E284A" w:rsidP="008E284A">
      <w:pPr>
        <w:jc w:val="both"/>
        <w:rPr>
          <w:rFonts w:ascii="Arial" w:hAnsi="Arial" w:cs="Arial"/>
          <w:sz w:val="20"/>
          <w:szCs w:val="20"/>
        </w:rPr>
      </w:pPr>
      <w:r w:rsidRPr="00410C05">
        <w:rPr>
          <w:rFonts w:ascii="Arial" w:hAnsi="Arial" w:cs="Arial"/>
          <w:sz w:val="20"/>
          <w:szCs w:val="20"/>
          <w:lang w:val="ca"/>
        </w:rPr>
        <w:t>En tot el no previst per les presents bases específiques, cal atenir-se al que disposa la normativa laboral vigent, en particular, en el Reial decret legislatiu 2/2015, de 23 d'octubre, pel qual s'aprova el text refós de la Llei de l'Estatut dels Treballadors, la Llei 12/2001, de 9 de Juliol (BOE de 10 de Juliol),  el Reial Decret 2720/1998, de 18 de desembre (BOE de 8 de gener).</w:t>
      </w:r>
    </w:p>
    <w:p w14:paraId="165A8663" w14:textId="77777777" w:rsidR="008E284A" w:rsidRPr="00410C05" w:rsidRDefault="008E284A" w:rsidP="008E284A">
      <w:pPr>
        <w:jc w:val="both"/>
        <w:rPr>
          <w:rFonts w:ascii="Arial" w:hAnsi="Arial" w:cs="Arial"/>
          <w:sz w:val="20"/>
          <w:szCs w:val="20"/>
        </w:rPr>
      </w:pPr>
    </w:p>
    <w:p w14:paraId="29E23438" w14:textId="77777777" w:rsidR="008E284A" w:rsidRPr="00410C05" w:rsidRDefault="008E284A" w:rsidP="008E284A">
      <w:pPr>
        <w:jc w:val="both"/>
        <w:rPr>
          <w:rFonts w:ascii="Arial" w:hAnsi="Arial" w:cs="Arial"/>
          <w:sz w:val="20"/>
          <w:szCs w:val="20"/>
        </w:rPr>
      </w:pPr>
      <w:r w:rsidRPr="00410C05">
        <w:rPr>
          <w:rFonts w:ascii="Arial" w:hAnsi="Arial" w:cs="Arial"/>
          <w:sz w:val="20"/>
          <w:szCs w:val="20"/>
          <w:lang w:val="ca"/>
        </w:rPr>
        <w:t>QUARTA. - REQUISITS ESPECÍFICS DE LES PERSONES ASPIRANTS.</w:t>
      </w:r>
    </w:p>
    <w:p w14:paraId="65FA2148" w14:textId="1F8031D5" w:rsidR="008E284A" w:rsidRPr="00410C05" w:rsidRDefault="008E284A" w:rsidP="008E284A">
      <w:pPr>
        <w:jc w:val="both"/>
        <w:rPr>
          <w:rFonts w:ascii="Arial" w:hAnsi="Arial" w:cs="Arial"/>
          <w:sz w:val="20"/>
          <w:szCs w:val="20"/>
        </w:rPr>
      </w:pPr>
      <w:r w:rsidRPr="00410C05">
        <w:rPr>
          <w:rFonts w:ascii="Arial" w:hAnsi="Arial" w:cs="Arial"/>
          <w:sz w:val="20"/>
          <w:szCs w:val="20"/>
          <w:lang w:val="ca"/>
        </w:rPr>
        <w:t xml:space="preserve">4.1. Per ser admeses a la realització de proves selectives, les persones aspirants hauran de reunir el següent requisit en la data en què </w:t>
      </w:r>
      <w:proofErr w:type="spellStart"/>
      <w:r w:rsidRPr="00410C05">
        <w:rPr>
          <w:rFonts w:ascii="Arial" w:hAnsi="Arial" w:cs="Arial"/>
          <w:sz w:val="20"/>
          <w:szCs w:val="20"/>
          <w:lang w:val="ca"/>
        </w:rPr>
        <w:t>acab</w:t>
      </w:r>
      <w:r w:rsidR="00C62827" w:rsidRPr="00410C05">
        <w:rPr>
          <w:rFonts w:ascii="Arial" w:hAnsi="Arial" w:cs="Arial"/>
          <w:sz w:val="20"/>
          <w:szCs w:val="20"/>
          <w:lang w:val="ca"/>
        </w:rPr>
        <w:t>e</w:t>
      </w:r>
      <w:proofErr w:type="spellEnd"/>
      <w:r w:rsidRPr="00410C05">
        <w:rPr>
          <w:rFonts w:ascii="Arial" w:hAnsi="Arial" w:cs="Arial"/>
          <w:sz w:val="20"/>
          <w:szCs w:val="20"/>
          <w:lang w:val="ca"/>
        </w:rPr>
        <w:t xml:space="preserve"> el termini de presentació d'instàncies i mantenir-se durant tot el procés selectiu:</w:t>
      </w:r>
    </w:p>
    <w:p w14:paraId="47DBB84C" w14:textId="77777777" w:rsidR="008E284A" w:rsidRPr="00410C05" w:rsidRDefault="008E284A" w:rsidP="008E284A">
      <w:pPr>
        <w:jc w:val="both"/>
        <w:rPr>
          <w:rFonts w:ascii="Arial" w:hAnsi="Arial" w:cs="Arial"/>
          <w:sz w:val="20"/>
          <w:szCs w:val="20"/>
        </w:rPr>
      </w:pPr>
      <w:r w:rsidRPr="00410C05">
        <w:rPr>
          <w:rFonts w:ascii="Arial" w:hAnsi="Arial" w:cs="Arial"/>
          <w:sz w:val="20"/>
          <w:szCs w:val="20"/>
          <w:lang w:val="ca"/>
        </w:rPr>
        <w:t>- Estar en possessió del títol de llicenciatura en Filologia Catalana o Grau en Traducció i Mediació Interlingüística o titulacions equivalents a la Llicenciatura en Filologia, Traducció i Interpretació o Filosofia i Lletres o equivalents, o títol oficial de grau en Filologia, Traducció i Interpretació o Filosofia i Lletres, o equivalents, o estar en condicions d' obtenir-lo en la data en què acabi el termini de presentació de  instàncies.</w:t>
      </w:r>
    </w:p>
    <w:p w14:paraId="533A2016" w14:textId="56809C1C" w:rsidR="008E284A" w:rsidRPr="00410C05" w:rsidRDefault="008E284A" w:rsidP="008E284A">
      <w:pPr>
        <w:jc w:val="both"/>
        <w:rPr>
          <w:rFonts w:ascii="Arial" w:hAnsi="Arial" w:cs="Arial"/>
          <w:sz w:val="20"/>
          <w:szCs w:val="20"/>
        </w:rPr>
      </w:pPr>
      <w:r w:rsidRPr="00410C05">
        <w:rPr>
          <w:rFonts w:ascii="Arial" w:hAnsi="Arial" w:cs="Arial"/>
          <w:sz w:val="20"/>
          <w:szCs w:val="20"/>
          <w:lang w:val="ca"/>
        </w:rPr>
        <w:t xml:space="preserve">-Estar en possessió del certificat oficial administratiu de coneixements de valencià grau superior (C2) o equivalent, o estar en condicions d'obtindre'l en la data que finalitze el termini de presentació d'instàncies, expedit per la Junta Qualificadora de </w:t>
      </w:r>
      <w:r w:rsidR="00C62827" w:rsidRPr="00410C05">
        <w:rPr>
          <w:rFonts w:ascii="Arial" w:hAnsi="Arial" w:cs="Arial"/>
          <w:sz w:val="20"/>
          <w:szCs w:val="20"/>
          <w:lang w:val="ca"/>
        </w:rPr>
        <w:t>Coneixements</w:t>
      </w:r>
      <w:r w:rsidRPr="00410C05">
        <w:rPr>
          <w:rFonts w:ascii="Arial" w:hAnsi="Arial" w:cs="Arial"/>
          <w:sz w:val="20"/>
          <w:szCs w:val="20"/>
          <w:lang w:val="ca"/>
        </w:rPr>
        <w:t xml:space="preserve"> de Valencià o equivalent.</w:t>
      </w:r>
    </w:p>
    <w:p w14:paraId="77EDDC15" w14:textId="77777777" w:rsidR="008E284A" w:rsidRPr="00410C05" w:rsidRDefault="008E284A" w:rsidP="008E284A">
      <w:pPr>
        <w:jc w:val="both"/>
        <w:rPr>
          <w:rFonts w:ascii="Arial" w:hAnsi="Arial" w:cs="Arial"/>
          <w:sz w:val="20"/>
          <w:szCs w:val="20"/>
        </w:rPr>
      </w:pPr>
      <w:r w:rsidRPr="00410C05">
        <w:rPr>
          <w:rFonts w:ascii="Arial" w:hAnsi="Arial" w:cs="Arial"/>
          <w:sz w:val="20"/>
          <w:szCs w:val="20"/>
          <w:lang w:val="ca"/>
        </w:rPr>
        <w:t>4.2. En tot cas, l'equivalència haurà de ser aportada per les persones aspirants mitjançant certificació expedida a l'efecte per l'Administració competent en cada cas.</w:t>
      </w:r>
    </w:p>
    <w:p w14:paraId="7B2107A3" w14:textId="77777777" w:rsidR="008E284A" w:rsidRPr="00410C05" w:rsidRDefault="008E284A" w:rsidP="008E284A">
      <w:pPr>
        <w:jc w:val="both"/>
        <w:rPr>
          <w:rFonts w:ascii="Arial" w:hAnsi="Arial" w:cs="Arial"/>
          <w:sz w:val="20"/>
          <w:szCs w:val="20"/>
        </w:rPr>
      </w:pPr>
      <w:r w:rsidRPr="00410C05">
        <w:rPr>
          <w:rFonts w:ascii="Arial" w:hAnsi="Arial" w:cs="Arial"/>
          <w:sz w:val="20"/>
          <w:szCs w:val="20"/>
          <w:lang w:val="ca"/>
        </w:rPr>
        <w:t>4.3. En el cas de títols expedits a l'estranger, es requerirà acreditar-ne l'homologació.</w:t>
      </w:r>
    </w:p>
    <w:p w14:paraId="3D2EFBB7" w14:textId="77777777" w:rsidR="008E284A" w:rsidRPr="00410C05" w:rsidRDefault="008E284A" w:rsidP="008E284A">
      <w:pPr>
        <w:jc w:val="both"/>
        <w:rPr>
          <w:rFonts w:ascii="Arial" w:hAnsi="Arial" w:cs="Arial"/>
          <w:sz w:val="20"/>
          <w:szCs w:val="20"/>
        </w:rPr>
      </w:pPr>
    </w:p>
    <w:p w14:paraId="4E7B6CED" w14:textId="77777777" w:rsidR="008E284A" w:rsidRPr="00410C05" w:rsidRDefault="008E284A" w:rsidP="008E284A">
      <w:pPr>
        <w:jc w:val="both"/>
        <w:rPr>
          <w:rFonts w:ascii="Arial" w:hAnsi="Arial" w:cs="Arial"/>
          <w:sz w:val="20"/>
          <w:szCs w:val="20"/>
        </w:rPr>
      </w:pPr>
      <w:r w:rsidRPr="00410C05">
        <w:rPr>
          <w:rFonts w:ascii="Arial" w:hAnsi="Arial" w:cs="Arial"/>
          <w:sz w:val="20"/>
          <w:szCs w:val="20"/>
          <w:lang w:val="ca"/>
        </w:rPr>
        <w:t>CINQUENA. - PERSONES AMB DIVERSITAT FUNCIONAL.</w:t>
      </w:r>
    </w:p>
    <w:p w14:paraId="700EAAF1" w14:textId="77777777" w:rsidR="008E284A" w:rsidRPr="00410C05" w:rsidRDefault="008E284A" w:rsidP="008E284A">
      <w:pPr>
        <w:jc w:val="both"/>
        <w:rPr>
          <w:rFonts w:ascii="Arial" w:hAnsi="Arial" w:cs="Arial"/>
          <w:sz w:val="20"/>
          <w:szCs w:val="20"/>
        </w:rPr>
      </w:pPr>
      <w:r w:rsidRPr="00410C05">
        <w:rPr>
          <w:rFonts w:ascii="Arial" w:hAnsi="Arial" w:cs="Arial"/>
          <w:sz w:val="20"/>
          <w:szCs w:val="20"/>
          <w:lang w:val="ca"/>
        </w:rPr>
        <w:t>5.1. D'acord amb el que estableix el Reial decret 2271/2004, de 3 de desembre, que regula l'accés a l'ocupació pública i la provisió de llocs de treball de les persones amb discapacitat; els articles 55 i 59 del TRLEBEP, així com en l'article 11 del Decret 3/2017, de 13 de gener, del Consell, en totes les proves selectives convocades per la Federació Valenciana de Municipis i Províncies (FVMP) seran admeses les persones en igualtat de condicions que la resta d'aspirants.</w:t>
      </w:r>
    </w:p>
    <w:p w14:paraId="7DC0E080" w14:textId="397DC4A7" w:rsidR="008E284A" w:rsidRPr="00410C05" w:rsidRDefault="008E284A" w:rsidP="008E284A">
      <w:pPr>
        <w:jc w:val="both"/>
        <w:rPr>
          <w:rFonts w:ascii="Arial" w:hAnsi="Arial" w:cs="Arial"/>
          <w:sz w:val="20"/>
          <w:szCs w:val="20"/>
        </w:rPr>
      </w:pPr>
      <w:r w:rsidRPr="00410C05">
        <w:rPr>
          <w:rFonts w:ascii="Arial" w:hAnsi="Arial" w:cs="Arial"/>
          <w:sz w:val="20"/>
          <w:szCs w:val="20"/>
          <w:lang w:val="ca"/>
        </w:rPr>
        <w:t>5.2. Els qui concorr</w:t>
      </w:r>
      <w:r w:rsidR="00C62827" w:rsidRPr="00410C05">
        <w:rPr>
          <w:rFonts w:ascii="Arial" w:hAnsi="Arial" w:cs="Arial"/>
          <w:sz w:val="20"/>
          <w:szCs w:val="20"/>
          <w:lang w:val="ca"/>
        </w:rPr>
        <w:t>e</w:t>
      </w:r>
      <w:r w:rsidRPr="00410C05">
        <w:rPr>
          <w:rFonts w:ascii="Arial" w:hAnsi="Arial" w:cs="Arial"/>
          <w:sz w:val="20"/>
          <w:szCs w:val="20"/>
          <w:lang w:val="ca"/>
        </w:rPr>
        <w:t>n al present procediment selectiu amb alguna diversitat funcional reconeguda, en el moment de presentar la instància sol·licitant prendre part en la present convocatòria, aportaran certificació de l'òrgan competent que acrediti aquesta condició. Aquest certificat determinarà de forma fefaent la/s deficiència/s permanents que han donat origen al grau de diversitat funcional reconegut, així com la seva capacitat per desenvolupar les tasques corresponents al lloc objecte de la present convocatòria.</w:t>
      </w:r>
    </w:p>
    <w:p w14:paraId="6B717F91" w14:textId="77777777" w:rsidR="008E284A" w:rsidRPr="00410C05" w:rsidRDefault="008E284A" w:rsidP="008E284A">
      <w:pPr>
        <w:jc w:val="both"/>
        <w:rPr>
          <w:rFonts w:ascii="Arial" w:hAnsi="Arial" w:cs="Arial"/>
          <w:sz w:val="20"/>
          <w:szCs w:val="20"/>
        </w:rPr>
      </w:pPr>
      <w:r w:rsidRPr="00410C05">
        <w:rPr>
          <w:rFonts w:ascii="Arial" w:hAnsi="Arial" w:cs="Arial"/>
          <w:sz w:val="20"/>
          <w:szCs w:val="20"/>
          <w:lang w:val="ca"/>
        </w:rPr>
        <w:lastRenderedPageBreak/>
        <w:t>5.3. L'òrgan de selecció establirà, per a les persones amb diversitat funcional que així ho sol·licitin, les adaptacions possibles de temps i mitjans per a la realització de la prova. A aquest efecte els interessats hauran de presentar la petició corresponent al costat de la sol.licitud de participació en la convocatòria.</w:t>
      </w:r>
    </w:p>
    <w:p w14:paraId="7C37BB42" w14:textId="77777777" w:rsidR="008E284A" w:rsidRPr="00410C05" w:rsidRDefault="008E284A" w:rsidP="008E284A">
      <w:pPr>
        <w:jc w:val="both"/>
        <w:rPr>
          <w:rFonts w:ascii="Arial" w:hAnsi="Arial" w:cs="Arial"/>
          <w:sz w:val="20"/>
          <w:szCs w:val="20"/>
        </w:rPr>
      </w:pPr>
    </w:p>
    <w:p w14:paraId="0117CE3D" w14:textId="77777777" w:rsidR="008E284A" w:rsidRPr="00410C05" w:rsidRDefault="008E284A" w:rsidP="008E284A">
      <w:pPr>
        <w:jc w:val="both"/>
        <w:rPr>
          <w:rFonts w:ascii="Arial" w:hAnsi="Arial" w:cs="Arial"/>
          <w:sz w:val="20"/>
          <w:szCs w:val="20"/>
        </w:rPr>
      </w:pPr>
      <w:r w:rsidRPr="00410C05">
        <w:rPr>
          <w:rFonts w:ascii="Arial" w:hAnsi="Arial" w:cs="Arial"/>
          <w:sz w:val="20"/>
          <w:szCs w:val="20"/>
          <w:lang w:val="ca"/>
        </w:rPr>
        <w:t>SISENA. - PROCEDIMENT D' INSCRIPCIÓ EN EL PROCÉS SELECTIU.</w:t>
      </w:r>
    </w:p>
    <w:p w14:paraId="094FA5FF" w14:textId="77777777" w:rsidR="008E284A" w:rsidRPr="00410C05" w:rsidRDefault="008E284A" w:rsidP="008E284A">
      <w:pPr>
        <w:jc w:val="both"/>
        <w:rPr>
          <w:rFonts w:ascii="Arial" w:hAnsi="Arial" w:cs="Arial"/>
          <w:sz w:val="20"/>
          <w:szCs w:val="20"/>
        </w:rPr>
      </w:pPr>
      <w:r w:rsidRPr="00410C05">
        <w:rPr>
          <w:rFonts w:ascii="Arial" w:hAnsi="Arial" w:cs="Arial"/>
          <w:sz w:val="20"/>
          <w:szCs w:val="20"/>
          <w:lang w:val="ca"/>
        </w:rPr>
        <w:t>6.1.- Les persones sol·licitants manifestaran en les seves instàncies que reuneixen tots i cadascun dels requisits exigits a la base quarta referides a la data en què acabi el termini de presentació de les mateixes. S' adjuntarà a la instància el resguard original justificatiu de l' ingrés de la taxa corresponent.</w:t>
      </w:r>
    </w:p>
    <w:p w14:paraId="4F9FE514" w14:textId="77777777" w:rsidR="008E284A" w:rsidRPr="00410C05" w:rsidRDefault="008E284A" w:rsidP="008E284A">
      <w:pPr>
        <w:jc w:val="both"/>
        <w:rPr>
          <w:rFonts w:ascii="Arial" w:hAnsi="Arial" w:cs="Arial"/>
          <w:sz w:val="20"/>
          <w:szCs w:val="20"/>
        </w:rPr>
      </w:pPr>
      <w:r w:rsidRPr="00410C05">
        <w:rPr>
          <w:rFonts w:ascii="Arial" w:hAnsi="Arial" w:cs="Arial"/>
          <w:sz w:val="20"/>
          <w:szCs w:val="20"/>
          <w:lang w:val="ca"/>
        </w:rPr>
        <w:t>6.2. Les instàncies aniran dirigides a la Secretaria General de la FVMP, havent de presentar-se en:</w:t>
      </w:r>
    </w:p>
    <w:p w14:paraId="44241382" w14:textId="77777777" w:rsidR="008E284A" w:rsidRPr="00410C05" w:rsidRDefault="008E284A" w:rsidP="008E284A">
      <w:pPr>
        <w:jc w:val="both"/>
        <w:rPr>
          <w:rFonts w:ascii="Arial" w:hAnsi="Arial" w:cs="Arial"/>
          <w:sz w:val="20"/>
          <w:szCs w:val="20"/>
        </w:rPr>
      </w:pPr>
      <w:r w:rsidRPr="00410C05">
        <w:rPr>
          <w:rFonts w:ascii="Arial" w:hAnsi="Arial" w:cs="Arial"/>
          <w:sz w:val="20"/>
          <w:szCs w:val="20"/>
          <w:lang w:val="ca"/>
        </w:rPr>
        <w:t>- Preferentment amb caràcter telemàtic a través de la seu electrònica de la Federació Valenciana de Municipis i Províncies (FVMP)</w:t>
      </w:r>
      <w:bookmarkStart w:id="2" w:name="_Hlk105153852"/>
      <w:r w:rsidRPr="00410C05">
        <w:rPr>
          <w:rFonts w:ascii="Arial" w:hAnsi="Arial" w:cs="Arial"/>
          <w:sz w:val="20"/>
          <w:szCs w:val="20"/>
          <w:lang w:val="ca"/>
        </w:rPr>
        <w:t xml:space="preserve"> (https://fvmp.sedelectronica.es).</w:t>
      </w:r>
    </w:p>
    <w:bookmarkEnd w:id="2"/>
    <w:p w14:paraId="4DF20F4A" w14:textId="77777777" w:rsidR="00C62827" w:rsidRPr="00410C05" w:rsidRDefault="008E284A" w:rsidP="008E284A">
      <w:pPr>
        <w:jc w:val="both"/>
        <w:rPr>
          <w:rFonts w:ascii="Arial" w:hAnsi="Arial" w:cs="Arial"/>
          <w:sz w:val="20"/>
          <w:szCs w:val="20"/>
          <w:lang w:val="ca"/>
        </w:rPr>
      </w:pPr>
      <w:r w:rsidRPr="00410C05">
        <w:rPr>
          <w:rFonts w:ascii="Arial" w:hAnsi="Arial" w:cs="Arial"/>
          <w:sz w:val="20"/>
          <w:szCs w:val="20"/>
          <w:lang w:val="ca"/>
        </w:rPr>
        <w:t xml:space="preserve">- En la seu social de la FVMP al carrer Guillem de Castro, 46, 1a, de la ciutat de València.  </w:t>
      </w:r>
    </w:p>
    <w:p w14:paraId="370D3F4A" w14:textId="28EE02E7" w:rsidR="008E284A" w:rsidRPr="00410C05" w:rsidRDefault="008E284A" w:rsidP="008E284A">
      <w:pPr>
        <w:jc w:val="both"/>
        <w:rPr>
          <w:rFonts w:ascii="Arial" w:hAnsi="Arial" w:cs="Arial"/>
          <w:sz w:val="20"/>
          <w:szCs w:val="20"/>
        </w:rPr>
      </w:pPr>
      <w:r w:rsidRPr="00410C05">
        <w:rPr>
          <w:rFonts w:ascii="Arial" w:hAnsi="Arial" w:cs="Arial"/>
          <w:sz w:val="20"/>
          <w:szCs w:val="20"/>
          <w:lang w:val="ca"/>
        </w:rPr>
        <w:t>- A través de la resta de formes que determina l'article 16.4 de la Llei 39/2015, d'1 d'octubre. S'utilitzarà preferentment la instància que estarà a la disposició de les persones aspirants en la seu electrònica de la Federació Valenciana de Municipis i Províncies (FVMP) o en la pàgina web www.fvmp.es.</w:t>
      </w:r>
    </w:p>
    <w:p w14:paraId="1241C44A" w14:textId="77777777" w:rsidR="008E284A" w:rsidRPr="00410C05" w:rsidRDefault="008E284A" w:rsidP="008E284A">
      <w:pPr>
        <w:jc w:val="both"/>
        <w:rPr>
          <w:rFonts w:ascii="Arial" w:hAnsi="Arial" w:cs="Arial"/>
          <w:sz w:val="20"/>
          <w:szCs w:val="20"/>
        </w:rPr>
      </w:pPr>
      <w:r w:rsidRPr="00410C05">
        <w:rPr>
          <w:rFonts w:ascii="Arial" w:hAnsi="Arial" w:cs="Arial"/>
          <w:sz w:val="20"/>
          <w:szCs w:val="20"/>
          <w:lang w:val="ca"/>
        </w:rPr>
        <w:t>6.3. El termini de presentació d'instàncies serà de 7 dies naturals, comptats a partir de l'endemà de la publicació de l'extracte de la convocatòria en la seu electrònica i la web de la FVMP. Així mateix, es publicarà extracte de la convocatòria al Tauler d' Anuncis d' aquesta entitat.</w:t>
      </w:r>
    </w:p>
    <w:p w14:paraId="00140C86" w14:textId="77777777" w:rsidR="008E284A" w:rsidRPr="00410C05" w:rsidRDefault="008E284A" w:rsidP="008E284A">
      <w:pPr>
        <w:jc w:val="both"/>
        <w:rPr>
          <w:rFonts w:ascii="Arial" w:hAnsi="Arial" w:cs="Arial"/>
          <w:sz w:val="20"/>
          <w:szCs w:val="20"/>
        </w:rPr>
      </w:pPr>
      <w:r w:rsidRPr="00410C05">
        <w:rPr>
          <w:rFonts w:ascii="Arial" w:hAnsi="Arial" w:cs="Arial"/>
          <w:sz w:val="20"/>
          <w:szCs w:val="20"/>
          <w:lang w:val="ca"/>
        </w:rPr>
        <w:t>6.4. Per ser admès/da serà suficient, a més de la instància, aportar la documentació requerida en aquestes bases de convocatòria.</w:t>
      </w:r>
    </w:p>
    <w:p w14:paraId="1C3128A7" w14:textId="77777777" w:rsidR="008E284A" w:rsidRPr="00410C05" w:rsidRDefault="008E284A" w:rsidP="008E284A">
      <w:pPr>
        <w:jc w:val="both"/>
        <w:rPr>
          <w:rFonts w:ascii="Arial" w:hAnsi="Arial" w:cs="Arial"/>
          <w:sz w:val="20"/>
          <w:szCs w:val="20"/>
        </w:rPr>
      </w:pPr>
    </w:p>
    <w:p w14:paraId="24F15C72" w14:textId="77777777" w:rsidR="008E284A" w:rsidRPr="00410C05" w:rsidRDefault="008E284A" w:rsidP="008E284A">
      <w:pPr>
        <w:jc w:val="both"/>
        <w:rPr>
          <w:rFonts w:ascii="Arial" w:hAnsi="Arial" w:cs="Arial"/>
          <w:sz w:val="20"/>
          <w:szCs w:val="20"/>
        </w:rPr>
      </w:pPr>
      <w:r w:rsidRPr="00410C05">
        <w:rPr>
          <w:rFonts w:ascii="Arial" w:hAnsi="Arial" w:cs="Arial"/>
          <w:sz w:val="20"/>
          <w:szCs w:val="20"/>
          <w:lang w:val="ca"/>
        </w:rPr>
        <w:t>SETENA. - ADMISSIÓ D' ASPIRANTS.</w:t>
      </w:r>
    </w:p>
    <w:p w14:paraId="5A74575B" w14:textId="1550FE58" w:rsidR="008E284A" w:rsidRPr="00410C05" w:rsidRDefault="008E284A" w:rsidP="008E284A">
      <w:pPr>
        <w:jc w:val="both"/>
        <w:rPr>
          <w:rFonts w:ascii="Arial" w:hAnsi="Arial" w:cs="Arial"/>
          <w:sz w:val="20"/>
          <w:szCs w:val="20"/>
        </w:rPr>
      </w:pPr>
      <w:r w:rsidRPr="00410C05">
        <w:rPr>
          <w:rFonts w:ascii="Arial" w:hAnsi="Arial" w:cs="Arial"/>
          <w:sz w:val="20"/>
          <w:szCs w:val="20"/>
          <w:lang w:val="ca"/>
        </w:rPr>
        <w:t>7.1. Expirat el termini de presentació d'instàncies, la Secretaria General de la FVMP dictarà resolució, en el termini màxim de cinc dies, declarant aprovada la llista provisional de persones admeses i excloses, la qual s'adoptarà en atenció al declarat pels/les aspirants. Aquesta resolució, que es publicarà en el Tauler d'Anuncis  de la FVMP</w:t>
      </w:r>
      <w:bookmarkStart w:id="3" w:name="_Hlk105154023"/>
      <w:r w:rsidRPr="00410C05">
        <w:rPr>
          <w:rFonts w:ascii="Arial" w:hAnsi="Arial" w:cs="Arial"/>
          <w:sz w:val="20"/>
          <w:szCs w:val="20"/>
          <w:lang w:val="ca"/>
        </w:rPr>
        <w:t xml:space="preserve"> (https://fvmp.sedelectronica.es), i complementàriament i en la pàgina web </w:t>
      </w:r>
      <w:bookmarkEnd w:id="3"/>
      <w:r w:rsidRPr="00410C05">
        <w:rPr>
          <w:rFonts w:ascii="Arial" w:hAnsi="Arial" w:cs="Arial"/>
          <w:sz w:val="20"/>
          <w:szCs w:val="20"/>
          <w:lang w:val="ca"/>
        </w:rPr>
        <w:t>de la FVMP (www.fvmp.es), i s'establirà un termini de 2 dies hàbils per a esmena de defectes pels/les aspirants exclosos/es.  Així mateix, en aquest termini es podrà presentar qualsevol reclamació pertinent per les persones interessades. En el supòsit que els aspirants exclosos o omesos no present</w:t>
      </w:r>
      <w:r w:rsidR="00C62827" w:rsidRPr="00410C05">
        <w:rPr>
          <w:rFonts w:ascii="Arial" w:hAnsi="Arial" w:cs="Arial"/>
          <w:sz w:val="20"/>
          <w:szCs w:val="20"/>
          <w:lang w:val="ca"/>
        </w:rPr>
        <w:t>e</w:t>
      </w:r>
      <w:r w:rsidRPr="00410C05">
        <w:rPr>
          <w:rFonts w:ascii="Arial" w:hAnsi="Arial" w:cs="Arial"/>
          <w:sz w:val="20"/>
          <w:szCs w:val="20"/>
          <w:lang w:val="ca"/>
        </w:rPr>
        <w:t>n l' esmena corresponent en l' indicat termini, se' ls tindrà per desistits de la se</w:t>
      </w:r>
      <w:r w:rsidR="00C62827" w:rsidRPr="00410C05">
        <w:rPr>
          <w:rFonts w:ascii="Arial" w:hAnsi="Arial" w:cs="Arial"/>
          <w:sz w:val="20"/>
          <w:szCs w:val="20"/>
          <w:lang w:val="ca"/>
        </w:rPr>
        <w:t>u</w:t>
      </w:r>
      <w:r w:rsidRPr="00410C05">
        <w:rPr>
          <w:rFonts w:ascii="Arial" w:hAnsi="Arial" w:cs="Arial"/>
          <w:sz w:val="20"/>
          <w:szCs w:val="20"/>
          <w:lang w:val="ca"/>
        </w:rPr>
        <w:t>a petició i quedaran definitivament exclosos del procés selectiu.</w:t>
      </w:r>
    </w:p>
    <w:p w14:paraId="3C482503" w14:textId="3AF3EA61" w:rsidR="008E284A" w:rsidRPr="00410C05" w:rsidRDefault="008E284A" w:rsidP="008E284A">
      <w:pPr>
        <w:jc w:val="both"/>
        <w:rPr>
          <w:rFonts w:ascii="Arial" w:hAnsi="Arial" w:cs="Arial"/>
          <w:sz w:val="20"/>
          <w:szCs w:val="20"/>
        </w:rPr>
      </w:pPr>
      <w:r w:rsidRPr="00410C05">
        <w:rPr>
          <w:rFonts w:ascii="Arial" w:hAnsi="Arial" w:cs="Arial"/>
          <w:sz w:val="20"/>
          <w:szCs w:val="20"/>
          <w:lang w:val="ca"/>
        </w:rPr>
        <w:t xml:space="preserve">7.2. Seran </w:t>
      </w:r>
      <w:r w:rsidR="00C62827" w:rsidRPr="00410C05">
        <w:rPr>
          <w:rFonts w:ascii="Arial" w:hAnsi="Arial" w:cs="Arial"/>
          <w:sz w:val="20"/>
          <w:szCs w:val="20"/>
          <w:lang w:val="ca"/>
        </w:rPr>
        <w:t>esmenables</w:t>
      </w:r>
      <w:r w:rsidRPr="00410C05">
        <w:rPr>
          <w:rFonts w:ascii="Arial" w:hAnsi="Arial" w:cs="Arial"/>
          <w:sz w:val="20"/>
          <w:szCs w:val="20"/>
          <w:lang w:val="ca"/>
        </w:rPr>
        <w:t xml:space="preserve"> </w:t>
      </w:r>
      <w:r w:rsidR="00C62827" w:rsidRPr="00410C05">
        <w:rPr>
          <w:rFonts w:ascii="Arial" w:hAnsi="Arial" w:cs="Arial"/>
          <w:sz w:val="20"/>
          <w:szCs w:val="20"/>
          <w:lang w:val="ca"/>
        </w:rPr>
        <w:t>les</w:t>
      </w:r>
      <w:r w:rsidRPr="00410C05">
        <w:rPr>
          <w:rFonts w:ascii="Arial" w:hAnsi="Arial" w:cs="Arial"/>
          <w:sz w:val="20"/>
          <w:szCs w:val="20"/>
          <w:lang w:val="ca"/>
        </w:rPr>
        <w:t xml:space="preserve"> err</w:t>
      </w:r>
      <w:r w:rsidR="00C62827" w:rsidRPr="00410C05">
        <w:rPr>
          <w:rFonts w:ascii="Arial" w:hAnsi="Arial" w:cs="Arial"/>
          <w:sz w:val="20"/>
          <w:szCs w:val="20"/>
          <w:lang w:val="ca"/>
        </w:rPr>
        <w:t>ades</w:t>
      </w:r>
      <w:r w:rsidRPr="00410C05">
        <w:rPr>
          <w:rFonts w:ascii="Arial" w:hAnsi="Arial" w:cs="Arial"/>
          <w:sz w:val="20"/>
          <w:szCs w:val="20"/>
          <w:lang w:val="ca"/>
        </w:rPr>
        <w:t xml:space="preserve"> de fet, assenyala</w:t>
      </w:r>
      <w:r w:rsidR="00C62827" w:rsidRPr="00410C05">
        <w:rPr>
          <w:rFonts w:ascii="Arial" w:hAnsi="Arial" w:cs="Arial"/>
          <w:sz w:val="20"/>
          <w:szCs w:val="20"/>
          <w:lang w:val="ca"/>
        </w:rPr>
        <w:t>des</w:t>
      </w:r>
      <w:r w:rsidRPr="00410C05">
        <w:rPr>
          <w:rFonts w:ascii="Arial" w:hAnsi="Arial" w:cs="Arial"/>
          <w:sz w:val="20"/>
          <w:szCs w:val="20"/>
          <w:lang w:val="ca"/>
        </w:rPr>
        <w:t xml:space="preserve"> en l'article 69 de la Llei 39/2015, d'1 d'octubre, com són les dades personals del/a interessat/da, lloc assenyalat a efectes de </w:t>
      </w:r>
      <w:r w:rsidRPr="00410C05">
        <w:rPr>
          <w:rFonts w:ascii="Arial" w:hAnsi="Arial" w:cs="Arial"/>
          <w:sz w:val="20"/>
          <w:szCs w:val="20"/>
          <w:lang w:val="ca"/>
        </w:rPr>
        <w:lastRenderedPageBreak/>
        <w:t xml:space="preserve">notificacions, data, signatura o òrgan al qual es dirigeix. No serà </w:t>
      </w:r>
      <w:r w:rsidR="00C62827" w:rsidRPr="00410C05">
        <w:rPr>
          <w:rFonts w:ascii="Arial" w:hAnsi="Arial" w:cs="Arial"/>
          <w:sz w:val="20"/>
          <w:szCs w:val="20"/>
          <w:lang w:val="ca"/>
        </w:rPr>
        <w:t>esmenable</w:t>
      </w:r>
      <w:r w:rsidRPr="00410C05">
        <w:rPr>
          <w:rFonts w:ascii="Arial" w:hAnsi="Arial" w:cs="Arial"/>
          <w:sz w:val="20"/>
          <w:szCs w:val="20"/>
          <w:lang w:val="ca"/>
        </w:rPr>
        <w:t>, per afectar el contingut essencial de la pròpia sol·licitud de participació en el procés selectiu, al termini de caducitat o a la manca d'actuacions essencials:</w:t>
      </w:r>
    </w:p>
    <w:p w14:paraId="36C0AD98" w14:textId="0E8E99C9" w:rsidR="008E284A" w:rsidRPr="00410C05" w:rsidRDefault="008E284A" w:rsidP="008E284A">
      <w:pPr>
        <w:jc w:val="both"/>
        <w:rPr>
          <w:rFonts w:ascii="Arial" w:hAnsi="Arial" w:cs="Arial"/>
          <w:sz w:val="20"/>
          <w:szCs w:val="20"/>
        </w:rPr>
      </w:pPr>
      <w:r w:rsidRPr="00410C05">
        <w:rPr>
          <w:rFonts w:ascii="Arial" w:hAnsi="Arial" w:cs="Arial"/>
          <w:sz w:val="20"/>
          <w:szCs w:val="20"/>
          <w:lang w:val="ca"/>
        </w:rPr>
        <w:t>- Presentar la sol·licitud de forma extemporània, ja sig</w:t>
      </w:r>
      <w:r w:rsidR="00C62827" w:rsidRPr="00410C05">
        <w:rPr>
          <w:rFonts w:ascii="Arial" w:hAnsi="Arial" w:cs="Arial"/>
          <w:sz w:val="20"/>
          <w:szCs w:val="20"/>
          <w:lang w:val="ca"/>
        </w:rPr>
        <w:t>a</w:t>
      </w:r>
      <w:r w:rsidRPr="00410C05">
        <w:rPr>
          <w:rFonts w:ascii="Arial" w:hAnsi="Arial" w:cs="Arial"/>
          <w:sz w:val="20"/>
          <w:szCs w:val="20"/>
          <w:lang w:val="ca"/>
        </w:rPr>
        <w:t xml:space="preserve"> abans o després del termini corresponent.</w:t>
      </w:r>
    </w:p>
    <w:p w14:paraId="18D08154" w14:textId="77777777" w:rsidR="008E284A" w:rsidRPr="00410C05" w:rsidRDefault="008E284A" w:rsidP="008E284A">
      <w:pPr>
        <w:jc w:val="both"/>
        <w:rPr>
          <w:rFonts w:ascii="Arial" w:hAnsi="Arial" w:cs="Arial"/>
          <w:sz w:val="20"/>
          <w:szCs w:val="20"/>
        </w:rPr>
      </w:pPr>
      <w:r w:rsidRPr="00410C05">
        <w:rPr>
          <w:rFonts w:ascii="Arial" w:hAnsi="Arial" w:cs="Arial"/>
          <w:sz w:val="20"/>
          <w:szCs w:val="20"/>
          <w:lang w:val="ca"/>
        </w:rPr>
        <w:t xml:space="preserve">7.3. Si no es produís reclamació, suggeriment o petició d'esmena, la resolució provisional sobre persones aspirants admeses i excloses esdevindrà definitiva automàticament.  En un altre cas, resoltes les reclamacions i esmenacions, l'òrgan de govern convocant elevarà a definitives les llistes d'admesos/es i exclosos/es mitjançant Resolució que es publicarà en el Tauler </w:t>
      </w:r>
      <w:bookmarkStart w:id="4" w:name="_Hlk105154838"/>
      <w:r w:rsidRPr="00410C05">
        <w:rPr>
          <w:rFonts w:ascii="Arial" w:hAnsi="Arial" w:cs="Arial"/>
          <w:sz w:val="20"/>
          <w:szCs w:val="20"/>
          <w:lang w:val="ca"/>
        </w:rPr>
        <w:t>d'Anuncis Electrònic de la FVMP (https://fvmp. sedelectronica.es), i complementàriament i en la pàgina web de la FVMP (www.fvmp.es). En la mateixa resolució s' indicarà la data, lloc i hora de començament del primer exercici, amb una antelació d' almenys 2 dies hàbils abans del seu començament.</w:t>
      </w:r>
      <w:bookmarkEnd w:id="4"/>
    </w:p>
    <w:p w14:paraId="11FE3694" w14:textId="77777777" w:rsidR="008E284A" w:rsidRPr="00410C05" w:rsidRDefault="008E284A" w:rsidP="008E284A">
      <w:pPr>
        <w:jc w:val="both"/>
        <w:rPr>
          <w:rFonts w:ascii="Arial" w:hAnsi="Arial" w:cs="Arial"/>
          <w:sz w:val="20"/>
          <w:szCs w:val="20"/>
        </w:rPr>
      </w:pPr>
    </w:p>
    <w:p w14:paraId="6080950B" w14:textId="77777777" w:rsidR="008E284A" w:rsidRPr="00410C05" w:rsidRDefault="008E284A" w:rsidP="008E284A">
      <w:pPr>
        <w:jc w:val="both"/>
        <w:rPr>
          <w:rFonts w:ascii="Arial" w:hAnsi="Arial" w:cs="Arial"/>
          <w:sz w:val="20"/>
          <w:szCs w:val="20"/>
        </w:rPr>
      </w:pPr>
      <w:r w:rsidRPr="00410C05">
        <w:rPr>
          <w:rFonts w:ascii="Arial" w:hAnsi="Arial" w:cs="Arial"/>
          <w:sz w:val="20"/>
          <w:szCs w:val="20"/>
          <w:lang w:val="ca"/>
        </w:rPr>
        <w:t>VUITENA. - ÒRGAN DE SELECCIÓ.</w:t>
      </w:r>
    </w:p>
    <w:p w14:paraId="3FE2B990" w14:textId="77777777" w:rsidR="008E284A" w:rsidRPr="00410C05" w:rsidRDefault="008E284A" w:rsidP="008E284A">
      <w:pPr>
        <w:jc w:val="both"/>
        <w:rPr>
          <w:rFonts w:ascii="Arial" w:hAnsi="Arial" w:cs="Arial"/>
          <w:sz w:val="20"/>
          <w:szCs w:val="20"/>
        </w:rPr>
      </w:pPr>
      <w:r w:rsidRPr="00410C05">
        <w:rPr>
          <w:rFonts w:ascii="Arial" w:hAnsi="Arial" w:cs="Arial"/>
          <w:sz w:val="20"/>
          <w:szCs w:val="20"/>
          <w:lang w:val="ca"/>
        </w:rPr>
        <w:t>8.1. L'òrgan de selecció estarà compost per les i els següents components, tots ells amb veu i vot:</w:t>
      </w:r>
    </w:p>
    <w:p w14:paraId="77F598BC" w14:textId="77777777" w:rsidR="008E284A" w:rsidRPr="00410C05" w:rsidRDefault="008E284A" w:rsidP="008E284A">
      <w:pPr>
        <w:jc w:val="both"/>
        <w:rPr>
          <w:rFonts w:ascii="Arial" w:hAnsi="Arial" w:cs="Arial"/>
          <w:sz w:val="20"/>
          <w:szCs w:val="20"/>
        </w:rPr>
      </w:pPr>
      <w:r w:rsidRPr="00410C05">
        <w:rPr>
          <w:rFonts w:ascii="Arial" w:hAnsi="Arial" w:cs="Arial"/>
          <w:sz w:val="20"/>
          <w:szCs w:val="20"/>
          <w:lang w:val="ca"/>
        </w:rPr>
        <w:t>PRESIDÈNCIA: Coordinador General FVMP</w:t>
      </w:r>
    </w:p>
    <w:p w14:paraId="23F152D1" w14:textId="77777777" w:rsidR="008E284A" w:rsidRPr="00410C05" w:rsidRDefault="008E284A" w:rsidP="008E284A">
      <w:pPr>
        <w:jc w:val="both"/>
        <w:rPr>
          <w:rFonts w:ascii="Arial" w:hAnsi="Arial" w:cs="Arial"/>
          <w:sz w:val="20"/>
          <w:szCs w:val="20"/>
        </w:rPr>
      </w:pPr>
      <w:r w:rsidRPr="00410C05">
        <w:rPr>
          <w:rFonts w:ascii="Arial" w:hAnsi="Arial" w:cs="Arial"/>
          <w:sz w:val="20"/>
          <w:szCs w:val="20"/>
          <w:lang w:val="ca"/>
        </w:rPr>
        <w:t>SECRETARIA: Tècnic/a Servei Jurídic, qui actuarà a més com a vocal, amb veu i vot.</w:t>
      </w:r>
    </w:p>
    <w:p w14:paraId="7C02F2C4" w14:textId="77777777" w:rsidR="008E284A" w:rsidRPr="00410C05" w:rsidRDefault="008E284A" w:rsidP="008E284A">
      <w:pPr>
        <w:jc w:val="both"/>
        <w:rPr>
          <w:rFonts w:ascii="Arial" w:hAnsi="Arial" w:cs="Arial"/>
          <w:strike/>
          <w:sz w:val="20"/>
          <w:szCs w:val="20"/>
        </w:rPr>
      </w:pPr>
      <w:r w:rsidRPr="00410C05">
        <w:rPr>
          <w:rFonts w:ascii="Arial" w:hAnsi="Arial" w:cs="Arial"/>
          <w:sz w:val="20"/>
          <w:szCs w:val="20"/>
          <w:lang w:val="ca"/>
        </w:rPr>
        <w:t>VOCALS: En nombre de tres, personal de la FVMP amb titulació igual o superior a la requerida per a la plaça que es convoca.</w:t>
      </w:r>
    </w:p>
    <w:p w14:paraId="1828370D" w14:textId="77777777" w:rsidR="008E284A" w:rsidRPr="00410C05" w:rsidRDefault="008E284A" w:rsidP="008E284A">
      <w:pPr>
        <w:jc w:val="both"/>
        <w:rPr>
          <w:rFonts w:ascii="Arial" w:hAnsi="Arial" w:cs="Arial"/>
          <w:strike/>
          <w:sz w:val="20"/>
          <w:szCs w:val="20"/>
        </w:rPr>
      </w:pPr>
      <w:r w:rsidRPr="00410C05">
        <w:rPr>
          <w:rFonts w:ascii="Arial" w:hAnsi="Arial" w:cs="Arial"/>
          <w:sz w:val="20"/>
          <w:szCs w:val="20"/>
          <w:lang w:val="ca"/>
        </w:rPr>
        <w:t>8.2. El Secretari General de la FVMP podrà nomenar com a membres del tribunal funcionaris o personal laboral d'altres administracions d'acord amb el principi de col·laboració i cooperació interadministrativa atenent a la professionalitat del lloc que es pretén cobrir, de conformitat amb l'article 99 del Reial decret legislatiu 5/2015, de 30 d'octubre.</w:t>
      </w:r>
    </w:p>
    <w:p w14:paraId="59D4AC49" w14:textId="77777777" w:rsidR="008E284A" w:rsidRPr="00410C05" w:rsidRDefault="008E284A" w:rsidP="008E284A">
      <w:pPr>
        <w:jc w:val="both"/>
        <w:rPr>
          <w:rFonts w:ascii="Arial" w:hAnsi="Arial" w:cs="Arial"/>
          <w:sz w:val="20"/>
          <w:szCs w:val="20"/>
        </w:rPr>
      </w:pPr>
      <w:r w:rsidRPr="00410C05">
        <w:rPr>
          <w:rFonts w:ascii="Arial" w:hAnsi="Arial" w:cs="Arial"/>
          <w:sz w:val="20"/>
          <w:szCs w:val="20"/>
          <w:lang w:val="ca"/>
        </w:rPr>
        <w:t>8.3. L' òrgan de selecció actuarà amb plena autonomia funcional, estant facultat per resoldre els dubtes i qüestions que es presentin al voltant de l' aplicació i interpretació de les bases específiques, i per prendre tot tipus d' acords necessaris per al desenvolupament del procés selectiu en tot el no previst en bases, havent d' ajustar-se en tot moment en la seva actuació,  al que disposa la Llei 40/2015, d'1 d'octubre, de règim jurídic del sector públic, i altres disposicions vigents.</w:t>
      </w:r>
    </w:p>
    <w:p w14:paraId="4EE2600F" w14:textId="77777777" w:rsidR="008E284A" w:rsidRPr="00410C05" w:rsidRDefault="008E284A" w:rsidP="008E284A">
      <w:pPr>
        <w:jc w:val="both"/>
        <w:rPr>
          <w:rFonts w:ascii="Arial" w:hAnsi="Arial" w:cs="Arial"/>
          <w:sz w:val="20"/>
          <w:szCs w:val="20"/>
        </w:rPr>
      </w:pPr>
      <w:r w:rsidRPr="00410C05">
        <w:rPr>
          <w:rFonts w:ascii="Arial" w:hAnsi="Arial" w:cs="Arial"/>
          <w:sz w:val="20"/>
          <w:szCs w:val="20"/>
          <w:lang w:val="ca"/>
        </w:rPr>
        <w:t>8.4. La designació dels/les membres de l'òrgan de selecció, incloent la dels/les suplents respectius, s'ajustarà als principis d'imparcialitat i professionalitat dels seus membres quant al coneixement del contingut funcional propi de la plaça convocada, de les tècniques de selecció i de les matèries que són objecte de les proves,  i tendiran en la seva composició a la paritat entre homes i dones, en compliment del que estableix l'article 53 de la Llei Orgànica 3/2007, de 22 de març, per a la Igualtat Efectiva de Dones i Homes i en l'article 60.1 del Reial decret legislatiu 5/2015, de 30 d'octubre, pel qual s'aprova el text refós de la Llei de l'Estatut Bàsic de l'Empleat Públic.</w:t>
      </w:r>
    </w:p>
    <w:p w14:paraId="5D8BFCBC" w14:textId="77777777" w:rsidR="008E284A" w:rsidRPr="00410C05" w:rsidRDefault="008E284A" w:rsidP="008E284A">
      <w:pPr>
        <w:jc w:val="both"/>
        <w:rPr>
          <w:rFonts w:ascii="Arial" w:hAnsi="Arial" w:cs="Arial"/>
          <w:sz w:val="20"/>
          <w:szCs w:val="20"/>
        </w:rPr>
      </w:pPr>
      <w:r w:rsidRPr="00410C05">
        <w:rPr>
          <w:rFonts w:ascii="Arial" w:hAnsi="Arial" w:cs="Arial"/>
          <w:sz w:val="20"/>
          <w:szCs w:val="20"/>
          <w:lang w:val="ca"/>
        </w:rPr>
        <w:lastRenderedPageBreak/>
        <w:t>8.5. L' òrgan de selecció no podrà constituir-se ni actuar sense l' assistència de més de la meitat dels seus integrants, titulars o suplents, indistintament.</w:t>
      </w:r>
    </w:p>
    <w:p w14:paraId="5E6B979B" w14:textId="77777777" w:rsidR="008E284A" w:rsidRPr="00410C05" w:rsidRDefault="008E284A" w:rsidP="008E284A">
      <w:pPr>
        <w:jc w:val="both"/>
        <w:rPr>
          <w:rFonts w:ascii="Arial" w:hAnsi="Arial" w:cs="Arial"/>
          <w:sz w:val="20"/>
          <w:szCs w:val="20"/>
        </w:rPr>
      </w:pPr>
      <w:r w:rsidRPr="00410C05">
        <w:rPr>
          <w:rFonts w:ascii="Arial" w:hAnsi="Arial" w:cs="Arial"/>
          <w:sz w:val="20"/>
          <w:szCs w:val="20"/>
          <w:lang w:val="ca"/>
        </w:rPr>
        <w:t>8.6. La pertinença als òrgans de selecció serà sempre a títol individual, no podent-se ostentar aquesta, en representació o per compte de ningú.</w:t>
      </w:r>
    </w:p>
    <w:p w14:paraId="60A3F0F2" w14:textId="77777777" w:rsidR="008E284A" w:rsidRPr="00410C05" w:rsidRDefault="008E284A" w:rsidP="008E284A">
      <w:pPr>
        <w:jc w:val="both"/>
        <w:rPr>
          <w:rFonts w:ascii="Arial" w:hAnsi="Arial" w:cs="Arial"/>
          <w:sz w:val="20"/>
          <w:szCs w:val="20"/>
        </w:rPr>
      </w:pPr>
      <w:r w:rsidRPr="00410C05">
        <w:rPr>
          <w:rFonts w:ascii="Arial" w:hAnsi="Arial" w:cs="Arial"/>
          <w:sz w:val="20"/>
          <w:szCs w:val="20"/>
          <w:lang w:val="ca"/>
        </w:rPr>
        <w:t>8.7. Les persones que integren l'òrgan de selecció, així com el personal assessor especialista, hauran d'abstenir-se, comunicant-ho a la Secretaria General de la FVMP, i podran ser recusats per les persones interessades quan concorrin en ells les circumstàncies previstes en els articles 23 i 24 de la Llei 40/2015, d'1 d'octubre, de Règim Jurídic del Sector Públic. Així mateix, s' hauran d' abstenir els qui haguessin realitzat tasques de preparació de persones aspirants en els cinc anys anteriors a la publicació d' aquestes Bases. La persona que ostenti la Presidència de l'òrgan de selecció haurà de sol·licitar als integrants del mateix, declaració expressa que no es dóna en ells alguna de les circumstàncies previstes en l'article 23 de la Llei 40/2015, d'1 d'octubre, de Règim Jurídic del Sector Públic, ni de les altres causes d'abstenció indicades en aquesta base. Aquesta declaració haurà de ser també emplenada, si escau, per les persones assessores especialistes que l' òrgan de selecció incorpori als seus treballs.</w:t>
      </w:r>
    </w:p>
    <w:p w14:paraId="0C5F5360" w14:textId="77777777" w:rsidR="008E284A" w:rsidRPr="00410C05" w:rsidRDefault="008E284A" w:rsidP="008E284A">
      <w:pPr>
        <w:jc w:val="both"/>
        <w:rPr>
          <w:rFonts w:ascii="Arial" w:hAnsi="Arial" w:cs="Arial"/>
          <w:sz w:val="20"/>
          <w:szCs w:val="20"/>
        </w:rPr>
      </w:pPr>
      <w:r w:rsidRPr="00410C05">
        <w:rPr>
          <w:rFonts w:ascii="Arial" w:hAnsi="Arial" w:cs="Arial"/>
          <w:sz w:val="20"/>
          <w:szCs w:val="20"/>
          <w:lang w:val="ca"/>
        </w:rPr>
        <w:t>8.8. L' òrgan de selecció actuarà amb plena autonomia funcional, estant facultat per resoldre els dubtes i qüestions que es presentin al voltant de l' aplicació i interpretació de les bases específiques, i per prendre tot tipus d' acords necessaris per al desenvolupament del procés selectiu en tot el no previst en bases, havent d' ajustar-se en tot moment en la seva actuació,  al que disposa la Llei 40/2015, d'1 d'octubre, de règim jurídic del sector públic, i altres disposicions vigents.</w:t>
      </w:r>
    </w:p>
    <w:p w14:paraId="400E4D16" w14:textId="77777777" w:rsidR="008E284A" w:rsidRPr="00410C05" w:rsidRDefault="008E284A" w:rsidP="008E284A">
      <w:pPr>
        <w:jc w:val="both"/>
        <w:rPr>
          <w:rFonts w:ascii="Arial" w:hAnsi="Arial" w:cs="Arial"/>
          <w:sz w:val="20"/>
          <w:szCs w:val="20"/>
        </w:rPr>
      </w:pPr>
    </w:p>
    <w:p w14:paraId="7FB01C35" w14:textId="77777777" w:rsidR="008E284A" w:rsidRPr="00410C05" w:rsidRDefault="008E284A" w:rsidP="008E284A">
      <w:pPr>
        <w:jc w:val="both"/>
        <w:rPr>
          <w:rFonts w:ascii="Arial" w:hAnsi="Arial" w:cs="Arial"/>
          <w:sz w:val="20"/>
          <w:szCs w:val="20"/>
        </w:rPr>
      </w:pPr>
      <w:r w:rsidRPr="00410C05">
        <w:rPr>
          <w:rFonts w:ascii="Arial" w:hAnsi="Arial" w:cs="Arial"/>
          <w:sz w:val="20"/>
          <w:szCs w:val="20"/>
          <w:lang w:val="ca"/>
        </w:rPr>
        <w:t>NOVENA. - DESENVOLUPAMENT I PUBLICITAT DE LES PROVES.</w:t>
      </w:r>
    </w:p>
    <w:p w14:paraId="22370794" w14:textId="59BBE657" w:rsidR="008E284A" w:rsidRPr="00410C05" w:rsidRDefault="008E284A" w:rsidP="008E284A">
      <w:pPr>
        <w:jc w:val="both"/>
        <w:rPr>
          <w:rFonts w:ascii="Arial" w:hAnsi="Arial" w:cs="Arial"/>
          <w:sz w:val="20"/>
          <w:szCs w:val="20"/>
        </w:rPr>
      </w:pPr>
      <w:r w:rsidRPr="00410C05">
        <w:rPr>
          <w:rFonts w:ascii="Arial" w:hAnsi="Arial" w:cs="Arial"/>
          <w:sz w:val="20"/>
          <w:szCs w:val="20"/>
          <w:lang w:val="ca"/>
        </w:rPr>
        <w:t xml:space="preserve">9.1. Els exercicis no podran començar fins transcorreguts 7 dies naturals de la data en què </w:t>
      </w:r>
      <w:proofErr w:type="spellStart"/>
      <w:r w:rsidRPr="00410C05">
        <w:rPr>
          <w:rFonts w:ascii="Arial" w:hAnsi="Arial" w:cs="Arial"/>
          <w:sz w:val="20"/>
          <w:szCs w:val="20"/>
          <w:lang w:val="ca"/>
        </w:rPr>
        <w:t>apareg</w:t>
      </w:r>
      <w:r w:rsidR="00C62827" w:rsidRPr="00410C05">
        <w:rPr>
          <w:rFonts w:ascii="Arial" w:hAnsi="Arial" w:cs="Arial"/>
          <w:sz w:val="20"/>
          <w:szCs w:val="20"/>
          <w:lang w:val="ca"/>
        </w:rPr>
        <w:t>a</w:t>
      </w:r>
      <w:proofErr w:type="spellEnd"/>
      <w:r w:rsidRPr="00410C05">
        <w:rPr>
          <w:rFonts w:ascii="Arial" w:hAnsi="Arial" w:cs="Arial"/>
          <w:sz w:val="20"/>
          <w:szCs w:val="20"/>
          <w:lang w:val="ca"/>
        </w:rPr>
        <w:t xml:space="preserve"> publicat l'anunci de la convocatòria al web de la FVMP.</w:t>
      </w:r>
    </w:p>
    <w:p w14:paraId="342A8904" w14:textId="3A0164F3" w:rsidR="008E284A" w:rsidRPr="00410C05" w:rsidRDefault="008E284A" w:rsidP="008E284A">
      <w:pPr>
        <w:jc w:val="both"/>
        <w:rPr>
          <w:rFonts w:ascii="Arial" w:hAnsi="Arial" w:cs="Arial"/>
          <w:sz w:val="20"/>
          <w:szCs w:val="20"/>
        </w:rPr>
      </w:pPr>
      <w:r w:rsidRPr="00410C05">
        <w:rPr>
          <w:rFonts w:ascii="Arial" w:hAnsi="Arial" w:cs="Arial"/>
          <w:sz w:val="20"/>
          <w:szCs w:val="20"/>
          <w:lang w:val="ca"/>
        </w:rPr>
        <w:t>9.2. L'ordre d'actuació de les persones aspirants que hag</w:t>
      </w:r>
      <w:r w:rsidR="00C62827" w:rsidRPr="00410C05">
        <w:rPr>
          <w:rFonts w:ascii="Arial" w:hAnsi="Arial" w:cs="Arial"/>
          <w:sz w:val="20"/>
          <w:szCs w:val="20"/>
          <w:lang w:val="ca"/>
        </w:rPr>
        <w:t>e</w:t>
      </w:r>
      <w:r w:rsidRPr="00410C05">
        <w:rPr>
          <w:rFonts w:ascii="Arial" w:hAnsi="Arial" w:cs="Arial"/>
          <w:sz w:val="20"/>
          <w:szCs w:val="20"/>
          <w:lang w:val="ca"/>
        </w:rPr>
        <w:t>n de realitzar els corresponents exercicis i en particular per als que no pugu</w:t>
      </w:r>
      <w:r w:rsidR="00C62827" w:rsidRPr="00410C05">
        <w:rPr>
          <w:rFonts w:ascii="Arial" w:hAnsi="Arial" w:cs="Arial"/>
          <w:sz w:val="20"/>
          <w:szCs w:val="20"/>
          <w:lang w:val="ca"/>
        </w:rPr>
        <w:t>e</w:t>
      </w:r>
      <w:r w:rsidRPr="00410C05">
        <w:rPr>
          <w:rFonts w:ascii="Arial" w:hAnsi="Arial" w:cs="Arial"/>
          <w:sz w:val="20"/>
          <w:szCs w:val="20"/>
          <w:lang w:val="ca"/>
        </w:rPr>
        <w:t>n realitzar-se conjuntament, serà l'alfabètic segons el primer cognom iniciant-se per la lletra que resulti de l'últim sorteig celebrat a tal efecte per la FVMP per a la selecció del seu personal.</w:t>
      </w:r>
    </w:p>
    <w:p w14:paraId="5ED72688" w14:textId="77777777" w:rsidR="008E284A" w:rsidRPr="00410C05" w:rsidRDefault="008E284A" w:rsidP="008E284A">
      <w:pPr>
        <w:jc w:val="both"/>
        <w:rPr>
          <w:rFonts w:ascii="Arial" w:hAnsi="Arial" w:cs="Arial"/>
          <w:sz w:val="20"/>
          <w:szCs w:val="20"/>
        </w:rPr>
      </w:pPr>
      <w:r w:rsidRPr="00410C05">
        <w:rPr>
          <w:rFonts w:ascii="Arial" w:hAnsi="Arial" w:cs="Arial"/>
          <w:sz w:val="20"/>
          <w:szCs w:val="20"/>
          <w:lang w:val="ca"/>
        </w:rPr>
        <w:t>9.3. Les persones aspirants seran convocades en crida única, llevat de casos de força major, degudament justificats i apreciats lliurement per l'òrgan de selecció. La no-presentació d' un aspirant en el moment de ser cridat a qualsevol de les proves obligatòries determinarà automàticament el decaïment del seu dret a participar en el procés selectiu, per la qual cosa en quedarà exclòs.</w:t>
      </w:r>
    </w:p>
    <w:p w14:paraId="7EEE2591" w14:textId="76D88CA6" w:rsidR="008E284A" w:rsidRPr="00410C05" w:rsidRDefault="008E284A" w:rsidP="008E284A">
      <w:pPr>
        <w:jc w:val="both"/>
        <w:rPr>
          <w:rFonts w:ascii="Arial" w:hAnsi="Arial" w:cs="Arial"/>
          <w:sz w:val="20"/>
          <w:szCs w:val="20"/>
        </w:rPr>
      </w:pPr>
      <w:r w:rsidRPr="00410C05">
        <w:rPr>
          <w:rFonts w:ascii="Arial" w:hAnsi="Arial" w:cs="Arial"/>
          <w:sz w:val="20"/>
          <w:szCs w:val="20"/>
          <w:lang w:val="ca"/>
        </w:rPr>
        <w:t>9.4. L'òrgan de selecció podrà requerir a les i els aspirants, en qualsevol moment, perquè acreditin la se</w:t>
      </w:r>
      <w:r w:rsidR="00C62827" w:rsidRPr="00410C05">
        <w:rPr>
          <w:rFonts w:ascii="Arial" w:hAnsi="Arial" w:cs="Arial"/>
          <w:sz w:val="20"/>
          <w:szCs w:val="20"/>
          <w:lang w:val="ca"/>
        </w:rPr>
        <w:t>u</w:t>
      </w:r>
      <w:r w:rsidRPr="00410C05">
        <w:rPr>
          <w:rFonts w:ascii="Arial" w:hAnsi="Arial" w:cs="Arial"/>
          <w:sz w:val="20"/>
          <w:szCs w:val="20"/>
          <w:lang w:val="ca"/>
        </w:rPr>
        <w:t>a identitat, per a la qual cosa hauran d'anar proveïts del document nacional d'identitat o document anàleg.</w:t>
      </w:r>
    </w:p>
    <w:p w14:paraId="112416AD" w14:textId="3A483BC4" w:rsidR="008E284A" w:rsidRPr="00410C05" w:rsidRDefault="008E284A" w:rsidP="008E284A">
      <w:pPr>
        <w:jc w:val="both"/>
        <w:rPr>
          <w:rFonts w:ascii="Arial" w:hAnsi="Arial" w:cs="Arial"/>
          <w:sz w:val="20"/>
          <w:szCs w:val="20"/>
        </w:rPr>
      </w:pPr>
      <w:r w:rsidRPr="00410C05">
        <w:rPr>
          <w:rFonts w:ascii="Arial" w:hAnsi="Arial" w:cs="Arial"/>
          <w:sz w:val="20"/>
          <w:szCs w:val="20"/>
          <w:lang w:val="ca"/>
        </w:rPr>
        <w:t xml:space="preserve">9.5. Una vegada començades les proves els resultats de cadascun dels exercicis, les successives crides i convocatòries, i en definitiva qualsevol decisió que adopte l'òrgan de selecció i que haja de conéixer les persones participants fins a la finalització de les proves selectives, s'exposaran en el Tauler d'Anuncis Electrònic de la FVMP, bastant aquesta exposició,  data en </w:t>
      </w:r>
      <w:r w:rsidRPr="00410C05">
        <w:rPr>
          <w:rFonts w:ascii="Arial" w:hAnsi="Arial" w:cs="Arial"/>
          <w:sz w:val="20"/>
          <w:szCs w:val="20"/>
          <w:lang w:val="ca"/>
        </w:rPr>
        <w:lastRenderedPageBreak/>
        <w:t xml:space="preserve">què s' </w:t>
      </w:r>
      <w:proofErr w:type="spellStart"/>
      <w:r w:rsidRPr="00410C05">
        <w:rPr>
          <w:rFonts w:ascii="Arial" w:hAnsi="Arial" w:cs="Arial"/>
          <w:sz w:val="20"/>
          <w:szCs w:val="20"/>
          <w:lang w:val="ca"/>
        </w:rPr>
        <w:t>inici</w:t>
      </w:r>
      <w:r w:rsidR="00C62827" w:rsidRPr="00410C05">
        <w:rPr>
          <w:rFonts w:ascii="Arial" w:hAnsi="Arial" w:cs="Arial"/>
          <w:sz w:val="20"/>
          <w:szCs w:val="20"/>
          <w:lang w:val="ca"/>
        </w:rPr>
        <w:t>e</w:t>
      </w:r>
      <w:proofErr w:type="spellEnd"/>
      <w:r w:rsidRPr="00410C05">
        <w:rPr>
          <w:rFonts w:ascii="Arial" w:hAnsi="Arial" w:cs="Arial"/>
          <w:sz w:val="20"/>
          <w:szCs w:val="20"/>
          <w:lang w:val="ca"/>
        </w:rPr>
        <w:t>, com a notificació a tots els efectes. Així mateix, s'exposarà, de forma complementària i sense caràcter oficial en la pàgina web de la FVMP (www. fvmp.es). La crida per a la sessió següent d' un mateix exercici s' haurà de realitzar amb un termini mínim d' antelació de vint-i-quatre hores, mentre que la convocatòria per a un exercici diferent haurà de respectar un termini mínim de dos dies.</w:t>
      </w:r>
    </w:p>
    <w:p w14:paraId="3086AD03" w14:textId="77777777" w:rsidR="008E284A" w:rsidRPr="00410C05" w:rsidRDefault="008E284A" w:rsidP="008E284A">
      <w:pPr>
        <w:jc w:val="both"/>
        <w:rPr>
          <w:rFonts w:ascii="Arial" w:hAnsi="Arial" w:cs="Arial"/>
          <w:sz w:val="20"/>
          <w:szCs w:val="20"/>
        </w:rPr>
      </w:pPr>
    </w:p>
    <w:p w14:paraId="39A80E7A" w14:textId="77777777" w:rsidR="008E284A" w:rsidRPr="00410C05" w:rsidRDefault="008E284A" w:rsidP="008E284A">
      <w:pPr>
        <w:jc w:val="both"/>
        <w:rPr>
          <w:rFonts w:ascii="Arial" w:hAnsi="Arial" w:cs="Arial"/>
          <w:b/>
          <w:bCs/>
          <w:sz w:val="20"/>
          <w:szCs w:val="20"/>
        </w:rPr>
      </w:pPr>
      <w:r w:rsidRPr="00410C05">
        <w:rPr>
          <w:rFonts w:ascii="Arial" w:hAnsi="Arial" w:cs="Arial"/>
          <w:b/>
          <w:bCs/>
          <w:sz w:val="20"/>
          <w:szCs w:val="20"/>
          <w:lang w:val="ca"/>
        </w:rPr>
        <w:t>DESENA. - PROCEDIMENT DE SELECCIÓ.</w:t>
      </w:r>
    </w:p>
    <w:p w14:paraId="7F40359C" w14:textId="77777777" w:rsidR="008E284A" w:rsidRPr="00410C05" w:rsidRDefault="008E284A" w:rsidP="008E284A">
      <w:pPr>
        <w:jc w:val="both"/>
        <w:rPr>
          <w:rFonts w:ascii="Arial" w:hAnsi="Arial" w:cs="Arial"/>
          <w:sz w:val="20"/>
          <w:szCs w:val="20"/>
        </w:rPr>
      </w:pPr>
      <w:r w:rsidRPr="00410C05">
        <w:rPr>
          <w:rFonts w:ascii="Arial" w:hAnsi="Arial" w:cs="Arial"/>
          <w:sz w:val="20"/>
          <w:szCs w:val="20"/>
          <w:lang w:val="ca"/>
        </w:rPr>
        <w:t>Primer exercici: Consistirà en la realització d' una prova consistent en la traducció d' un text del castellà al valencià.  La durada de la prova serà de 30 minuts. Es puntuarà amb un màxim de 15 punts, quedant eliminats les i els aspirants que no obtinguin un mínim de 10 punts. L' òrgan de selecció confeccionarà el text per traduir instants abans de la celebració de la prova.</w:t>
      </w:r>
    </w:p>
    <w:p w14:paraId="5D5592F6" w14:textId="56E19988" w:rsidR="008E284A" w:rsidRPr="00410C05" w:rsidRDefault="008E284A" w:rsidP="008E284A">
      <w:pPr>
        <w:jc w:val="both"/>
        <w:rPr>
          <w:rFonts w:ascii="Arial" w:hAnsi="Arial" w:cs="Arial"/>
          <w:sz w:val="20"/>
          <w:szCs w:val="20"/>
        </w:rPr>
      </w:pPr>
      <w:r w:rsidRPr="00410C05">
        <w:rPr>
          <w:rFonts w:ascii="Arial" w:hAnsi="Arial" w:cs="Arial"/>
          <w:sz w:val="20"/>
          <w:szCs w:val="20"/>
          <w:lang w:val="ca"/>
        </w:rPr>
        <w:t xml:space="preserve">Segon exercici: Consistirà en una entrevista personal.  Es puntuarà amb un màxim de 15 punts, quedant eliminats els qui no </w:t>
      </w:r>
      <w:proofErr w:type="spellStart"/>
      <w:r w:rsidRPr="00410C05">
        <w:rPr>
          <w:rFonts w:ascii="Arial" w:hAnsi="Arial" w:cs="Arial"/>
          <w:sz w:val="20"/>
          <w:szCs w:val="20"/>
          <w:lang w:val="ca"/>
        </w:rPr>
        <w:t>obtingu</w:t>
      </w:r>
      <w:r w:rsidR="00C62827" w:rsidRPr="00410C05">
        <w:rPr>
          <w:rFonts w:ascii="Arial" w:hAnsi="Arial" w:cs="Arial"/>
          <w:sz w:val="20"/>
          <w:szCs w:val="20"/>
          <w:lang w:val="ca"/>
        </w:rPr>
        <w:t>e</w:t>
      </w:r>
      <w:r w:rsidRPr="00410C05">
        <w:rPr>
          <w:rFonts w:ascii="Arial" w:hAnsi="Arial" w:cs="Arial"/>
          <w:sz w:val="20"/>
          <w:szCs w:val="20"/>
          <w:lang w:val="ca"/>
        </w:rPr>
        <w:t>n</w:t>
      </w:r>
      <w:proofErr w:type="spellEnd"/>
      <w:r w:rsidRPr="00410C05">
        <w:rPr>
          <w:rFonts w:ascii="Arial" w:hAnsi="Arial" w:cs="Arial"/>
          <w:sz w:val="20"/>
          <w:szCs w:val="20"/>
          <w:lang w:val="ca"/>
        </w:rPr>
        <w:t xml:space="preserve"> un mínim de 10 punts. En aquest exercici es valoraran els coneixements sobre la llengua oficial de la Comunitat, la claredat d' exposició, així com la capacitat de síntesi.</w:t>
      </w:r>
    </w:p>
    <w:p w14:paraId="36F3D9C9" w14:textId="53B881A6" w:rsidR="008E284A" w:rsidRPr="00410C05" w:rsidRDefault="008E284A" w:rsidP="008E284A">
      <w:pPr>
        <w:jc w:val="both"/>
        <w:rPr>
          <w:rFonts w:ascii="Arial" w:hAnsi="Arial" w:cs="Arial"/>
          <w:sz w:val="20"/>
          <w:szCs w:val="20"/>
        </w:rPr>
      </w:pPr>
      <w:r w:rsidRPr="00410C05">
        <w:rPr>
          <w:rFonts w:ascii="Arial" w:hAnsi="Arial" w:cs="Arial"/>
          <w:sz w:val="20"/>
          <w:szCs w:val="20"/>
          <w:lang w:val="ca"/>
        </w:rPr>
        <w:t>Tercer exercici: Consistirà en l'exposició i presentació d'una memòria tècnica sobre el projecte que es presenta per a l'Agència de Promoció del Valencià de la FVMP.  El temps d' execució de l' exercici serà de 20 minuts. L' òrgan de selecció valorarà en aquest supòsit l' amplitud i compressió dels coneixements generals i específics incorporats a la memòria tècnica, la capacitat de relacionar-los, així com el rigor analític, la claredat expositiva, l' ordre i la qualitat de l' expressió escrita, així com la se</w:t>
      </w:r>
      <w:r w:rsidR="00C62827" w:rsidRPr="00410C05">
        <w:rPr>
          <w:rFonts w:ascii="Arial" w:hAnsi="Arial" w:cs="Arial"/>
          <w:sz w:val="20"/>
          <w:szCs w:val="20"/>
          <w:lang w:val="ca"/>
        </w:rPr>
        <w:t>u</w:t>
      </w:r>
      <w:r w:rsidRPr="00410C05">
        <w:rPr>
          <w:rFonts w:ascii="Arial" w:hAnsi="Arial" w:cs="Arial"/>
          <w:sz w:val="20"/>
          <w:szCs w:val="20"/>
          <w:lang w:val="ca"/>
        </w:rPr>
        <w:t>a forma de presentació. Es puntuarà amb un màxim de 20 punts, quedant eliminats els qui no obtinguin un mínim de 15 punts.</w:t>
      </w:r>
    </w:p>
    <w:p w14:paraId="43F6B582" w14:textId="6B2A695B" w:rsidR="008E284A" w:rsidRPr="00410C05" w:rsidRDefault="008E284A" w:rsidP="008E284A">
      <w:pPr>
        <w:jc w:val="both"/>
        <w:rPr>
          <w:rFonts w:ascii="Arial" w:hAnsi="Arial" w:cs="Arial"/>
          <w:sz w:val="20"/>
          <w:szCs w:val="20"/>
        </w:rPr>
      </w:pPr>
      <w:r w:rsidRPr="00410C05">
        <w:rPr>
          <w:rFonts w:ascii="Arial" w:hAnsi="Arial" w:cs="Arial"/>
          <w:sz w:val="20"/>
          <w:szCs w:val="20"/>
          <w:lang w:val="ca"/>
        </w:rPr>
        <w:t xml:space="preserve">Qualificació final La qualificació definitiva serà la que </w:t>
      </w:r>
      <w:proofErr w:type="spellStart"/>
      <w:r w:rsidRPr="00410C05">
        <w:rPr>
          <w:rFonts w:ascii="Arial" w:hAnsi="Arial" w:cs="Arial"/>
          <w:sz w:val="20"/>
          <w:szCs w:val="20"/>
          <w:lang w:val="ca"/>
        </w:rPr>
        <w:t>result</w:t>
      </w:r>
      <w:r w:rsidR="00C62827" w:rsidRPr="00410C05">
        <w:rPr>
          <w:rFonts w:ascii="Arial" w:hAnsi="Arial" w:cs="Arial"/>
          <w:sz w:val="20"/>
          <w:szCs w:val="20"/>
          <w:lang w:val="ca"/>
        </w:rPr>
        <w:t>e</w:t>
      </w:r>
      <w:proofErr w:type="spellEnd"/>
      <w:r w:rsidRPr="00410C05">
        <w:rPr>
          <w:rFonts w:ascii="Arial" w:hAnsi="Arial" w:cs="Arial"/>
          <w:sz w:val="20"/>
          <w:szCs w:val="20"/>
          <w:lang w:val="ca"/>
        </w:rPr>
        <w:t xml:space="preserve"> de la suma total dels punts atorgats per l'òrgan de selecció en els tres exercicis. Per dirimir empats es tindrà en compte els següents criteris en ordre decreixent:</w:t>
      </w:r>
    </w:p>
    <w:p w14:paraId="6A9E0C9F" w14:textId="77777777" w:rsidR="008E284A" w:rsidRPr="00410C05" w:rsidRDefault="008E284A" w:rsidP="008E284A">
      <w:pPr>
        <w:jc w:val="both"/>
        <w:rPr>
          <w:rFonts w:ascii="Arial" w:hAnsi="Arial" w:cs="Arial"/>
          <w:sz w:val="20"/>
          <w:szCs w:val="20"/>
        </w:rPr>
      </w:pPr>
      <w:r w:rsidRPr="00410C05">
        <w:rPr>
          <w:rFonts w:ascii="Arial" w:hAnsi="Arial" w:cs="Arial"/>
          <w:sz w:val="20"/>
          <w:szCs w:val="20"/>
          <w:lang w:val="ca"/>
        </w:rPr>
        <w:t>- Major puntuació en el tercer exercici.</w:t>
      </w:r>
    </w:p>
    <w:p w14:paraId="4C572C24" w14:textId="77777777" w:rsidR="008E284A" w:rsidRPr="00410C05" w:rsidRDefault="008E284A" w:rsidP="008E284A">
      <w:pPr>
        <w:jc w:val="both"/>
        <w:rPr>
          <w:rFonts w:ascii="Arial" w:hAnsi="Arial" w:cs="Arial"/>
          <w:sz w:val="20"/>
          <w:szCs w:val="20"/>
        </w:rPr>
      </w:pPr>
      <w:r w:rsidRPr="00410C05">
        <w:rPr>
          <w:rFonts w:ascii="Arial" w:hAnsi="Arial" w:cs="Arial"/>
          <w:sz w:val="20"/>
          <w:szCs w:val="20"/>
          <w:lang w:val="ca"/>
        </w:rPr>
        <w:t>- Major puntuació en el segon exercici.</w:t>
      </w:r>
    </w:p>
    <w:p w14:paraId="47454EFF" w14:textId="77777777" w:rsidR="008E284A" w:rsidRPr="00410C05" w:rsidRDefault="008E284A" w:rsidP="008E284A">
      <w:pPr>
        <w:jc w:val="both"/>
        <w:rPr>
          <w:rFonts w:ascii="Arial" w:hAnsi="Arial" w:cs="Arial"/>
          <w:sz w:val="20"/>
          <w:szCs w:val="20"/>
        </w:rPr>
      </w:pPr>
      <w:r w:rsidRPr="00410C05">
        <w:rPr>
          <w:rFonts w:ascii="Arial" w:hAnsi="Arial" w:cs="Arial"/>
          <w:sz w:val="20"/>
          <w:szCs w:val="20"/>
          <w:lang w:val="ca"/>
        </w:rPr>
        <w:t>- Major puntuació en el primer exercici. En el supòsit que persistís l' empat, es decidirà per sorteig.</w:t>
      </w:r>
    </w:p>
    <w:p w14:paraId="48F47862" w14:textId="77777777" w:rsidR="008E284A" w:rsidRPr="00410C05" w:rsidRDefault="008E284A" w:rsidP="008E284A">
      <w:pPr>
        <w:jc w:val="both"/>
        <w:rPr>
          <w:rFonts w:ascii="Arial" w:hAnsi="Arial" w:cs="Arial"/>
          <w:sz w:val="20"/>
          <w:szCs w:val="20"/>
        </w:rPr>
      </w:pPr>
    </w:p>
    <w:p w14:paraId="65BB2915" w14:textId="77777777" w:rsidR="008E284A" w:rsidRPr="00410C05" w:rsidRDefault="008E284A" w:rsidP="008E284A">
      <w:pPr>
        <w:jc w:val="both"/>
        <w:rPr>
          <w:rFonts w:ascii="Arial" w:hAnsi="Arial" w:cs="Arial"/>
          <w:sz w:val="20"/>
          <w:szCs w:val="20"/>
        </w:rPr>
      </w:pPr>
      <w:r w:rsidRPr="00410C05">
        <w:rPr>
          <w:rFonts w:ascii="Arial" w:hAnsi="Arial" w:cs="Arial"/>
          <w:sz w:val="20"/>
          <w:szCs w:val="20"/>
          <w:lang w:val="ca"/>
        </w:rPr>
        <w:t xml:space="preserve">Quant a la </w:t>
      </w:r>
      <w:proofErr w:type="spellStart"/>
      <w:r w:rsidRPr="00410C05">
        <w:rPr>
          <w:rFonts w:ascii="Arial" w:hAnsi="Arial" w:cs="Arial"/>
          <w:sz w:val="20"/>
          <w:szCs w:val="20"/>
          <w:lang w:val="ca"/>
        </w:rPr>
        <w:t>baremació</w:t>
      </w:r>
      <w:proofErr w:type="spellEnd"/>
      <w:r w:rsidRPr="00410C05">
        <w:rPr>
          <w:rFonts w:ascii="Arial" w:hAnsi="Arial" w:cs="Arial"/>
          <w:sz w:val="20"/>
          <w:szCs w:val="20"/>
          <w:lang w:val="ca"/>
        </w:rPr>
        <w:t xml:space="preserve"> dels mèrits, aquesta es puntuarà amb un màxim de 50 punts, que s' aplicaran de la següent manera:</w:t>
      </w:r>
    </w:p>
    <w:p w14:paraId="5823F088" w14:textId="77777777" w:rsidR="008E284A" w:rsidRPr="00410C05" w:rsidRDefault="008E284A" w:rsidP="008E284A">
      <w:pPr>
        <w:pStyle w:val="Prrafodelista"/>
        <w:numPr>
          <w:ilvl w:val="0"/>
          <w:numId w:val="16"/>
        </w:numPr>
        <w:spacing w:after="160"/>
        <w:jc w:val="both"/>
        <w:rPr>
          <w:rFonts w:ascii="Arial" w:hAnsi="Arial" w:cs="Arial"/>
          <w:sz w:val="20"/>
          <w:szCs w:val="20"/>
        </w:rPr>
      </w:pPr>
      <w:r w:rsidRPr="00410C05">
        <w:rPr>
          <w:rFonts w:ascii="Arial" w:hAnsi="Arial" w:cs="Arial"/>
          <w:sz w:val="20"/>
          <w:szCs w:val="20"/>
          <w:lang w:val="ca"/>
        </w:rPr>
        <w:t>Experiència (màxim 40 punts). Traducció de textos al valencià o elaboració de continguts en valencià. En tasques de docència de valencià o en valencià.</w:t>
      </w:r>
    </w:p>
    <w:p w14:paraId="75CF6C71" w14:textId="77777777" w:rsidR="008E284A" w:rsidRPr="00410C05" w:rsidRDefault="008E284A" w:rsidP="008E284A">
      <w:pPr>
        <w:pStyle w:val="Prrafodelista"/>
        <w:jc w:val="both"/>
        <w:rPr>
          <w:rFonts w:ascii="Arial" w:hAnsi="Arial" w:cs="Arial"/>
          <w:sz w:val="20"/>
          <w:szCs w:val="20"/>
        </w:rPr>
      </w:pPr>
      <w:r w:rsidRPr="00410C05">
        <w:rPr>
          <w:rFonts w:ascii="Arial" w:hAnsi="Arial" w:cs="Arial"/>
          <w:sz w:val="20"/>
          <w:szCs w:val="20"/>
          <w:lang w:val="ca"/>
        </w:rPr>
        <w:t>Es puntuarà amb 0,40 punts per mes complet treballat en qualsevol d' aquestes tasques, amb un màxim de 40 punts.</w:t>
      </w:r>
    </w:p>
    <w:p w14:paraId="31801F7E" w14:textId="32F861D0" w:rsidR="008E284A" w:rsidRPr="00410C05" w:rsidRDefault="008E284A" w:rsidP="008E284A">
      <w:pPr>
        <w:pStyle w:val="Prrafodelista"/>
        <w:numPr>
          <w:ilvl w:val="0"/>
          <w:numId w:val="16"/>
        </w:numPr>
        <w:spacing w:after="160"/>
        <w:jc w:val="both"/>
        <w:rPr>
          <w:rFonts w:ascii="Arial" w:hAnsi="Arial" w:cs="Arial"/>
          <w:sz w:val="20"/>
          <w:szCs w:val="20"/>
        </w:rPr>
      </w:pPr>
      <w:r w:rsidRPr="00410C05">
        <w:rPr>
          <w:rFonts w:ascii="Arial" w:hAnsi="Arial" w:cs="Arial"/>
          <w:sz w:val="20"/>
          <w:szCs w:val="20"/>
          <w:lang w:val="ca"/>
        </w:rPr>
        <w:t xml:space="preserve">Formació complementària (màxim 6 punts). Certificat d' Aptitud Pedagògica o màster que </w:t>
      </w:r>
      <w:proofErr w:type="spellStart"/>
      <w:r w:rsidRPr="00410C05">
        <w:rPr>
          <w:rFonts w:ascii="Arial" w:hAnsi="Arial" w:cs="Arial"/>
          <w:sz w:val="20"/>
          <w:szCs w:val="20"/>
          <w:lang w:val="ca"/>
        </w:rPr>
        <w:t>habilit</w:t>
      </w:r>
      <w:r w:rsidR="00C62827" w:rsidRPr="00410C05">
        <w:rPr>
          <w:rFonts w:ascii="Arial" w:hAnsi="Arial" w:cs="Arial"/>
          <w:sz w:val="20"/>
          <w:szCs w:val="20"/>
          <w:lang w:val="ca"/>
        </w:rPr>
        <w:t>e</w:t>
      </w:r>
      <w:proofErr w:type="spellEnd"/>
      <w:r w:rsidRPr="00410C05">
        <w:rPr>
          <w:rFonts w:ascii="Arial" w:hAnsi="Arial" w:cs="Arial"/>
          <w:sz w:val="20"/>
          <w:szCs w:val="20"/>
          <w:lang w:val="ca"/>
        </w:rPr>
        <w:t xml:space="preserve"> per a les funcions de professorat d' ESO, 4 punts. Altres cursos de formació o títols universitaris, 2 punts.</w:t>
      </w:r>
    </w:p>
    <w:p w14:paraId="1B44E2BE" w14:textId="4767D05B" w:rsidR="008E284A" w:rsidRPr="00410C05" w:rsidRDefault="008E284A" w:rsidP="008E284A">
      <w:pPr>
        <w:pStyle w:val="Prrafodelista"/>
        <w:numPr>
          <w:ilvl w:val="0"/>
          <w:numId w:val="16"/>
        </w:numPr>
        <w:spacing w:after="160"/>
        <w:jc w:val="both"/>
        <w:rPr>
          <w:rFonts w:ascii="Arial" w:hAnsi="Arial" w:cs="Arial"/>
          <w:sz w:val="20"/>
          <w:szCs w:val="20"/>
        </w:rPr>
      </w:pPr>
      <w:r w:rsidRPr="00410C05">
        <w:rPr>
          <w:rFonts w:ascii="Arial" w:hAnsi="Arial" w:cs="Arial"/>
          <w:sz w:val="20"/>
          <w:szCs w:val="20"/>
          <w:lang w:val="ca"/>
        </w:rPr>
        <w:lastRenderedPageBreak/>
        <w:t xml:space="preserve">Coneixements d'altres idiomes (màxim 4 punts). Les persones que </w:t>
      </w:r>
      <w:proofErr w:type="spellStart"/>
      <w:r w:rsidRPr="00410C05">
        <w:rPr>
          <w:rFonts w:ascii="Arial" w:hAnsi="Arial" w:cs="Arial"/>
          <w:sz w:val="20"/>
          <w:szCs w:val="20"/>
          <w:lang w:val="ca"/>
        </w:rPr>
        <w:t>obtingu</w:t>
      </w:r>
      <w:r w:rsidR="00C62827" w:rsidRPr="00410C05">
        <w:rPr>
          <w:rFonts w:ascii="Arial" w:hAnsi="Arial" w:cs="Arial"/>
          <w:sz w:val="20"/>
          <w:szCs w:val="20"/>
          <w:lang w:val="ca"/>
        </w:rPr>
        <w:t>e</w:t>
      </w:r>
      <w:r w:rsidRPr="00410C05">
        <w:rPr>
          <w:rFonts w:ascii="Arial" w:hAnsi="Arial" w:cs="Arial"/>
          <w:sz w:val="20"/>
          <w:szCs w:val="20"/>
          <w:lang w:val="ca"/>
        </w:rPr>
        <w:t>n</w:t>
      </w:r>
      <w:proofErr w:type="spellEnd"/>
      <w:r w:rsidRPr="00410C05">
        <w:rPr>
          <w:rFonts w:ascii="Arial" w:hAnsi="Arial" w:cs="Arial"/>
          <w:sz w:val="20"/>
          <w:szCs w:val="20"/>
          <w:lang w:val="ca"/>
        </w:rPr>
        <w:t xml:space="preserve"> 40 punts o més passaran a la prova selectiva que serà valorada amb 40 punts.</w:t>
      </w:r>
    </w:p>
    <w:p w14:paraId="3CBB4ED1" w14:textId="77777777" w:rsidR="008E284A" w:rsidRPr="00410C05" w:rsidRDefault="008E284A" w:rsidP="008E284A">
      <w:pPr>
        <w:pStyle w:val="Prrafodelista"/>
        <w:jc w:val="both"/>
        <w:rPr>
          <w:rFonts w:ascii="Arial" w:hAnsi="Arial" w:cs="Arial"/>
          <w:sz w:val="20"/>
          <w:szCs w:val="20"/>
        </w:rPr>
      </w:pPr>
    </w:p>
    <w:p w14:paraId="78CB7FD0" w14:textId="47B5E050" w:rsidR="008E284A" w:rsidRPr="00410C05" w:rsidRDefault="008E284A" w:rsidP="008E284A">
      <w:pPr>
        <w:jc w:val="both"/>
        <w:rPr>
          <w:rFonts w:ascii="Arial" w:hAnsi="Arial" w:cs="Arial"/>
          <w:sz w:val="20"/>
          <w:szCs w:val="20"/>
        </w:rPr>
      </w:pPr>
      <w:r w:rsidRPr="00410C05">
        <w:rPr>
          <w:rFonts w:ascii="Arial" w:hAnsi="Arial" w:cs="Arial"/>
          <w:sz w:val="20"/>
          <w:szCs w:val="20"/>
          <w:lang w:val="ca"/>
        </w:rPr>
        <w:t xml:space="preserve">Aquelles persones que </w:t>
      </w:r>
      <w:proofErr w:type="spellStart"/>
      <w:r w:rsidRPr="00410C05">
        <w:rPr>
          <w:rFonts w:ascii="Arial" w:hAnsi="Arial" w:cs="Arial"/>
          <w:sz w:val="20"/>
          <w:szCs w:val="20"/>
          <w:lang w:val="ca"/>
        </w:rPr>
        <w:t>obtingu</w:t>
      </w:r>
      <w:r w:rsidR="00C62827" w:rsidRPr="00410C05">
        <w:rPr>
          <w:rFonts w:ascii="Arial" w:hAnsi="Arial" w:cs="Arial"/>
          <w:sz w:val="20"/>
          <w:szCs w:val="20"/>
          <w:lang w:val="ca"/>
        </w:rPr>
        <w:t>e</w:t>
      </w:r>
      <w:r w:rsidRPr="00410C05">
        <w:rPr>
          <w:rFonts w:ascii="Arial" w:hAnsi="Arial" w:cs="Arial"/>
          <w:sz w:val="20"/>
          <w:szCs w:val="20"/>
          <w:lang w:val="ca"/>
        </w:rPr>
        <w:t>n</w:t>
      </w:r>
      <w:proofErr w:type="spellEnd"/>
      <w:r w:rsidRPr="00410C05">
        <w:rPr>
          <w:rFonts w:ascii="Arial" w:hAnsi="Arial" w:cs="Arial"/>
          <w:sz w:val="20"/>
          <w:szCs w:val="20"/>
          <w:lang w:val="ca"/>
        </w:rPr>
        <w:t xml:space="preserve"> 40 punts o més passaran a la prova selectiva que serà valorada amb 40 punts.</w:t>
      </w:r>
    </w:p>
    <w:p w14:paraId="31F3513D" w14:textId="569C13CC" w:rsidR="008E284A" w:rsidRPr="00410C05" w:rsidRDefault="008E284A" w:rsidP="008E284A">
      <w:pPr>
        <w:jc w:val="both"/>
        <w:rPr>
          <w:rFonts w:ascii="Arial" w:hAnsi="Arial" w:cs="Arial"/>
          <w:sz w:val="20"/>
          <w:szCs w:val="20"/>
        </w:rPr>
      </w:pPr>
      <w:r w:rsidRPr="00410C05">
        <w:rPr>
          <w:rFonts w:ascii="Arial" w:hAnsi="Arial" w:cs="Arial"/>
          <w:sz w:val="20"/>
          <w:szCs w:val="20"/>
          <w:lang w:val="ca"/>
        </w:rPr>
        <w:t xml:space="preserve">Aquelles persones que </w:t>
      </w:r>
      <w:proofErr w:type="spellStart"/>
      <w:r w:rsidRPr="00410C05">
        <w:rPr>
          <w:rFonts w:ascii="Arial" w:hAnsi="Arial" w:cs="Arial"/>
          <w:sz w:val="20"/>
          <w:szCs w:val="20"/>
          <w:lang w:val="ca"/>
        </w:rPr>
        <w:t>obtingu</w:t>
      </w:r>
      <w:r w:rsidR="00C62827" w:rsidRPr="00410C05">
        <w:rPr>
          <w:rFonts w:ascii="Arial" w:hAnsi="Arial" w:cs="Arial"/>
          <w:sz w:val="20"/>
          <w:szCs w:val="20"/>
          <w:lang w:val="ca"/>
        </w:rPr>
        <w:t>e</w:t>
      </w:r>
      <w:r w:rsidRPr="00410C05">
        <w:rPr>
          <w:rFonts w:ascii="Arial" w:hAnsi="Arial" w:cs="Arial"/>
          <w:sz w:val="20"/>
          <w:szCs w:val="20"/>
          <w:lang w:val="ca"/>
        </w:rPr>
        <w:t>n</w:t>
      </w:r>
      <w:proofErr w:type="spellEnd"/>
      <w:r w:rsidRPr="00410C05">
        <w:rPr>
          <w:rFonts w:ascii="Arial" w:hAnsi="Arial" w:cs="Arial"/>
          <w:sz w:val="20"/>
          <w:szCs w:val="20"/>
          <w:lang w:val="ca"/>
        </w:rPr>
        <w:t xml:space="preserve"> 15 o més punts en la prova selectiva passaran a la fase d' entrevista que tindrà un valor de 20 punts.</w:t>
      </w:r>
    </w:p>
    <w:p w14:paraId="5E80629B" w14:textId="434E5E8A" w:rsidR="008E284A" w:rsidRPr="00410C05" w:rsidRDefault="008E284A" w:rsidP="008E284A">
      <w:pPr>
        <w:jc w:val="both"/>
        <w:rPr>
          <w:rFonts w:ascii="Arial" w:hAnsi="Arial" w:cs="Arial"/>
          <w:sz w:val="20"/>
          <w:szCs w:val="20"/>
        </w:rPr>
      </w:pPr>
      <w:r w:rsidRPr="00410C05">
        <w:rPr>
          <w:rFonts w:ascii="Arial" w:hAnsi="Arial" w:cs="Arial"/>
          <w:sz w:val="20"/>
          <w:szCs w:val="20"/>
          <w:lang w:val="ca"/>
        </w:rPr>
        <w:t>Obtindrà el lloc aquella persona que ha</w:t>
      </w:r>
      <w:r w:rsidR="00C62827" w:rsidRPr="00410C05">
        <w:rPr>
          <w:rFonts w:ascii="Arial" w:hAnsi="Arial" w:cs="Arial"/>
          <w:sz w:val="20"/>
          <w:szCs w:val="20"/>
          <w:lang w:val="ca"/>
        </w:rPr>
        <w:t>ja</w:t>
      </w:r>
      <w:r w:rsidRPr="00410C05">
        <w:rPr>
          <w:rFonts w:ascii="Arial" w:hAnsi="Arial" w:cs="Arial"/>
          <w:sz w:val="20"/>
          <w:szCs w:val="20"/>
          <w:lang w:val="ca"/>
        </w:rPr>
        <w:t xml:space="preserve"> superat totes les fases i ha</w:t>
      </w:r>
      <w:r w:rsidR="00C62827" w:rsidRPr="00410C05">
        <w:rPr>
          <w:rFonts w:ascii="Arial" w:hAnsi="Arial" w:cs="Arial"/>
          <w:sz w:val="20"/>
          <w:szCs w:val="20"/>
          <w:lang w:val="ca"/>
        </w:rPr>
        <w:t>ja</w:t>
      </w:r>
      <w:r w:rsidRPr="00410C05">
        <w:rPr>
          <w:rFonts w:ascii="Arial" w:hAnsi="Arial" w:cs="Arial"/>
          <w:sz w:val="20"/>
          <w:szCs w:val="20"/>
          <w:lang w:val="ca"/>
        </w:rPr>
        <w:t xml:space="preserve"> obtingut la puntuació més alta.</w:t>
      </w:r>
    </w:p>
    <w:p w14:paraId="7E53BF27" w14:textId="77777777" w:rsidR="008E284A" w:rsidRPr="00410C05" w:rsidRDefault="008E284A" w:rsidP="008E284A">
      <w:pPr>
        <w:jc w:val="both"/>
        <w:rPr>
          <w:rFonts w:ascii="Arial" w:hAnsi="Arial" w:cs="Arial"/>
          <w:sz w:val="20"/>
          <w:szCs w:val="20"/>
        </w:rPr>
      </w:pPr>
    </w:p>
    <w:p w14:paraId="6DD93C1E" w14:textId="77777777" w:rsidR="008E284A" w:rsidRPr="00410C05" w:rsidRDefault="008E284A" w:rsidP="008E284A">
      <w:pPr>
        <w:jc w:val="both"/>
        <w:rPr>
          <w:rFonts w:ascii="Arial" w:hAnsi="Arial" w:cs="Arial"/>
          <w:sz w:val="20"/>
          <w:szCs w:val="20"/>
        </w:rPr>
      </w:pPr>
      <w:r w:rsidRPr="00410C05">
        <w:rPr>
          <w:rFonts w:ascii="Arial" w:hAnsi="Arial" w:cs="Arial"/>
          <w:sz w:val="20"/>
          <w:szCs w:val="20"/>
          <w:lang w:val="ca"/>
        </w:rPr>
        <w:t>ONZENA. - RELACIÓ DE PERSONES ASPIRANTS APROVADES.</w:t>
      </w:r>
    </w:p>
    <w:p w14:paraId="41E43BF7" w14:textId="327E4799" w:rsidR="008E284A" w:rsidRPr="00410C05" w:rsidRDefault="008E284A" w:rsidP="008E284A">
      <w:pPr>
        <w:jc w:val="both"/>
        <w:rPr>
          <w:rFonts w:ascii="Arial" w:hAnsi="Arial" w:cs="Arial"/>
          <w:sz w:val="20"/>
          <w:szCs w:val="20"/>
        </w:rPr>
      </w:pPr>
      <w:r w:rsidRPr="00410C05">
        <w:rPr>
          <w:rFonts w:ascii="Arial" w:hAnsi="Arial" w:cs="Arial"/>
          <w:sz w:val="20"/>
          <w:szCs w:val="20"/>
          <w:lang w:val="ca"/>
        </w:rPr>
        <w:t>11.1. El nombre d'aspirants aprovats en el procés selectiu no podrà excedir del nombre de places convocades, al qual podran afegir-se les vacants que s'hague</w:t>
      </w:r>
      <w:r w:rsidR="00442559" w:rsidRPr="00410C05">
        <w:rPr>
          <w:rFonts w:ascii="Arial" w:hAnsi="Arial" w:cs="Arial"/>
          <w:sz w:val="20"/>
          <w:szCs w:val="20"/>
          <w:lang w:val="ca"/>
        </w:rPr>
        <w:t>ren</w:t>
      </w:r>
      <w:r w:rsidRPr="00410C05">
        <w:rPr>
          <w:rFonts w:ascii="Arial" w:hAnsi="Arial" w:cs="Arial"/>
          <w:sz w:val="20"/>
          <w:szCs w:val="20"/>
          <w:lang w:val="ca"/>
        </w:rPr>
        <w:t xml:space="preserve"> produït fins a la se</w:t>
      </w:r>
      <w:r w:rsidR="00442559" w:rsidRPr="00410C05">
        <w:rPr>
          <w:rFonts w:ascii="Arial" w:hAnsi="Arial" w:cs="Arial"/>
          <w:sz w:val="20"/>
          <w:szCs w:val="20"/>
          <w:lang w:val="ca"/>
        </w:rPr>
        <w:t>u</w:t>
      </w:r>
      <w:r w:rsidRPr="00410C05">
        <w:rPr>
          <w:rFonts w:ascii="Arial" w:hAnsi="Arial" w:cs="Arial"/>
          <w:sz w:val="20"/>
          <w:szCs w:val="20"/>
          <w:lang w:val="ca"/>
        </w:rPr>
        <w:t>a celebració.</w:t>
      </w:r>
    </w:p>
    <w:p w14:paraId="6BDD5050" w14:textId="0BE1BEF0" w:rsidR="008E284A" w:rsidRPr="00410C05" w:rsidRDefault="008E284A" w:rsidP="008E284A">
      <w:pPr>
        <w:jc w:val="both"/>
        <w:rPr>
          <w:rFonts w:ascii="Arial" w:hAnsi="Arial" w:cs="Arial"/>
          <w:sz w:val="20"/>
          <w:szCs w:val="20"/>
        </w:rPr>
      </w:pPr>
      <w:r w:rsidRPr="00410C05">
        <w:rPr>
          <w:rFonts w:ascii="Arial" w:hAnsi="Arial" w:cs="Arial"/>
          <w:sz w:val="20"/>
          <w:szCs w:val="20"/>
          <w:lang w:val="ca"/>
        </w:rPr>
        <w:t>11.2. L'òrgan de selecció formularà a l'òrgan competent proposta de contractació laboral temporal de la o l'aspirant que, havent superat el procés selectiu, ha</w:t>
      </w:r>
      <w:r w:rsidR="00442559" w:rsidRPr="00410C05">
        <w:rPr>
          <w:rFonts w:ascii="Arial" w:hAnsi="Arial" w:cs="Arial"/>
          <w:sz w:val="20"/>
          <w:szCs w:val="20"/>
          <w:lang w:val="ca"/>
        </w:rPr>
        <w:t>ja</w:t>
      </w:r>
      <w:r w:rsidRPr="00410C05">
        <w:rPr>
          <w:rFonts w:ascii="Arial" w:hAnsi="Arial" w:cs="Arial"/>
          <w:sz w:val="20"/>
          <w:szCs w:val="20"/>
          <w:lang w:val="ca"/>
        </w:rPr>
        <w:t xml:space="preserve"> obtingut la major puntuació.</w:t>
      </w:r>
    </w:p>
    <w:p w14:paraId="245F083F" w14:textId="77777777" w:rsidR="008E284A" w:rsidRPr="00410C05" w:rsidRDefault="008E284A" w:rsidP="008E284A">
      <w:pPr>
        <w:jc w:val="both"/>
        <w:rPr>
          <w:rFonts w:ascii="Arial" w:hAnsi="Arial" w:cs="Arial"/>
          <w:sz w:val="20"/>
          <w:szCs w:val="20"/>
        </w:rPr>
      </w:pPr>
    </w:p>
    <w:p w14:paraId="6CCC240A" w14:textId="77777777" w:rsidR="008E284A" w:rsidRPr="00410C05" w:rsidRDefault="008E284A" w:rsidP="008E284A">
      <w:pPr>
        <w:jc w:val="both"/>
        <w:rPr>
          <w:rFonts w:ascii="Arial" w:hAnsi="Arial" w:cs="Arial"/>
          <w:sz w:val="20"/>
          <w:szCs w:val="20"/>
        </w:rPr>
      </w:pPr>
      <w:r w:rsidRPr="00410C05">
        <w:rPr>
          <w:rFonts w:ascii="Arial" w:hAnsi="Arial" w:cs="Arial"/>
          <w:sz w:val="20"/>
          <w:szCs w:val="20"/>
          <w:lang w:val="ca"/>
        </w:rPr>
        <w:t>TRETZENA. - PRESENTACIÓ DE DOCUMENTS I NOMENAMENT.</w:t>
      </w:r>
    </w:p>
    <w:p w14:paraId="6E8F7496" w14:textId="22D15007" w:rsidR="008E284A" w:rsidRPr="00410C05" w:rsidRDefault="008E284A" w:rsidP="008E284A">
      <w:pPr>
        <w:jc w:val="both"/>
        <w:rPr>
          <w:rFonts w:ascii="Arial" w:hAnsi="Arial" w:cs="Arial"/>
          <w:sz w:val="20"/>
          <w:szCs w:val="20"/>
        </w:rPr>
      </w:pPr>
      <w:r w:rsidRPr="00410C05">
        <w:rPr>
          <w:rFonts w:ascii="Arial" w:hAnsi="Arial" w:cs="Arial"/>
          <w:sz w:val="20"/>
          <w:szCs w:val="20"/>
          <w:lang w:val="ca"/>
        </w:rPr>
        <w:t>12.1. La o l'aspirant proposat per l'òrgan de selecció haurà d'aportar davant la Secretaria General de la FVMP, en el termini de 20 dies hàbils des que es fa</w:t>
      </w:r>
      <w:r w:rsidR="00442559" w:rsidRPr="00410C05">
        <w:rPr>
          <w:rFonts w:ascii="Arial" w:hAnsi="Arial" w:cs="Arial"/>
          <w:sz w:val="20"/>
          <w:szCs w:val="20"/>
          <w:lang w:val="ca"/>
        </w:rPr>
        <w:t>ça</w:t>
      </w:r>
      <w:r w:rsidRPr="00410C05">
        <w:rPr>
          <w:rFonts w:ascii="Arial" w:hAnsi="Arial" w:cs="Arial"/>
          <w:sz w:val="20"/>
          <w:szCs w:val="20"/>
          <w:lang w:val="ca"/>
        </w:rPr>
        <w:t xml:space="preserve"> pública la relació de persones aprovades, els documents acreditatius de les condicions de capacitat i requisits exigits a la base quarta d'aquesta convocatòria.</w:t>
      </w:r>
    </w:p>
    <w:p w14:paraId="1078A07F" w14:textId="45955D71" w:rsidR="008E284A" w:rsidRPr="00410C05" w:rsidRDefault="008E284A" w:rsidP="008E284A">
      <w:pPr>
        <w:jc w:val="both"/>
        <w:rPr>
          <w:rFonts w:ascii="Arial" w:hAnsi="Arial" w:cs="Arial"/>
          <w:sz w:val="20"/>
          <w:szCs w:val="20"/>
        </w:rPr>
      </w:pPr>
      <w:r w:rsidRPr="00410C05">
        <w:rPr>
          <w:rFonts w:ascii="Arial" w:hAnsi="Arial" w:cs="Arial"/>
          <w:sz w:val="20"/>
          <w:szCs w:val="20"/>
          <w:lang w:val="ca"/>
        </w:rPr>
        <w:t>12.2. En tot cas, amb caràcter previ s'efectuarà el corresponent reconeixement mèdic pel servei de vigilància de la salut, ja sig</w:t>
      </w:r>
      <w:r w:rsidR="00442559" w:rsidRPr="00410C05">
        <w:rPr>
          <w:rFonts w:ascii="Arial" w:hAnsi="Arial" w:cs="Arial"/>
          <w:sz w:val="20"/>
          <w:szCs w:val="20"/>
          <w:lang w:val="ca"/>
        </w:rPr>
        <w:t>a</w:t>
      </w:r>
      <w:r w:rsidRPr="00410C05">
        <w:rPr>
          <w:rFonts w:ascii="Arial" w:hAnsi="Arial" w:cs="Arial"/>
          <w:sz w:val="20"/>
          <w:szCs w:val="20"/>
          <w:lang w:val="ca"/>
        </w:rPr>
        <w:t xml:space="preserve"> propi o aliè.</w:t>
      </w:r>
    </w:p>
    <w:p w14:paraId="7EB1E14E" w14:textId="09EC0519" w:rsidR="008E284A" w:rsidRPr="00410C05" w:rsidRDefault="008E284A" w:rsidP="008E284A">
      <w:pPr>
        <w:jc w:val="both"/>
        <w:rPr>
          <w:rFonts w:ascii="Arial" w:hAnsi="Arial" w:cs="Arial"/>
          <w:sz w:val="20"/>
          <w:szCs w:val="20"/>
        </w:rPr>
      </w:pPr>
      <w:r w:rsidRPr="00410C05">
        <w:rPr>
          <w:rFonts w:ascii="Arial" w:hAnsi="Arial" w:cs="Arial"/>
          <w:sz w:val="20"/>
          <w:szCs w:val="20"/>
          <w:lang w:val="ca"/>
        </w:rPr>
        <w:t>12.3. Quan alguna o algunes de persones aspirants aprovats renunci</w:t>
      </w:r>
      <w:r w:rsidR="00442559" w:rsidRPr="00410C05">
        <w:rPr>
          <w:rFonts w:ascii="Arial" w:hAnsi="Arial" w:cs="Arial"/>
          <w:sz w:val="20"/>
          <w:szCs w:val="20"/>
          <w:lang w:val="ca"/>
        </w:rPr>
        <w:t>aren</w:t>
      </w:r>
      <w:r w:rsidRPr="00410C05">
        <w:rPr>
          <w:rFonts w:ascii="Arial" w:hAnsi="Arial" w:cs="Arial"/>
          <w:sz w:val="20"/>
          <w:szCs w:val="20"/>
          <w:lang w:val="ca"/>
        </w:rPr>
        <w:t xml:space="preserve"> a continuar el procediment establert per al seu nomenament, o en sigu</w:t>
      </w:r>
      <w:r w:rsidR="00442559" w:rsidRPr="00410C05">
        <w:rPr>
          <w:rFonts w:ascii="Arial" w:hAnsi="Arial" w:cs="Arial"/>
          <w:sz w:val="20"/>
          <w:szCs w:val="20"/>
          <w:lang w:val="ca"/>
        </w:rPr>
        <w:t>e</w:t>
      </w:r>
      <w:r w:rsidRPr="00410C05">
        <w:rPr>
          <w:rFonts w:ascii="Arial" w:hAnsi="Arial" w:cs="Arial"/>
          <w:sz w:val="20"/>
          <w:szCs w:val="20"/>
          <w:lang w:val="ca"/>
        </w:rPr>
        <w:t>n excloses per mancar d' algun dels requisits exigits, no presentar la documentació, o per falsedat d' aquesta, s' anul·laran les actuacions respecte d' aquestes i l'òrgan de selecció podrà proposar la inclusió en la llista d' aspirants aprovats del mateix nombre que el d'exclosos per les anteriors causes,  sempre que hag</w:t>
      </w:r>
      <w:r w:rsidR="00442559" w:rsidRPr="00410C05">
        <w:rPr>
          <w:rFonts w:ascii="Arial" w:hAnsi="Arial" w:cs="Arial"/>
          <w:sz w:val="20"/>
          <w:szCs w:val="20"/>
          <w:lang w:val="ca"/>
        </w:rPr>
        <w:t>e</w:t>
      </w:r>
      <w:r w:rsidRPr="00410C05">
        <w:rPr>
          <w:rFonts w:ascii="Arial" w:hAnsi="Arial" w:cs="Arial"/>
          <w:sz w:val="20"/>
          <w:szCs w:val="20"/>
          <w:lang w:val="ca"/>
        </w:rPr>
        <w:t>n superat les proves selectives, sens perjudici de la responsabilitat que, si s' escau, pogue</w:t>
      </w:r>
      <w:r w:rsidR="00442559" w:rsidRPr="00410C05">
        <w:rPr>
          <w:rFonts w:ascii="Arial" w:hAnsi="Arial" w:cs="Arial"/>
          <w:sz w:val="20"/>
          <w:szCs w:val="20"/>
          <w:lang w:val="ca"/>
        </w:rPr>
        <w:t>re</w:t>
      </w:r>
      <w:r w:rsidRPr="00410C05">
        <w:rPr>
          <w:rFonts w:ascii="Arial" w:hAnsi="Arial" w:cs="Arial"/>
          <w:sz w:val="20"/>
          <w:szCs w:val="20"/>
          <w:lang w:val="ca"/>
        </w:rPr>
        <w:t>n haver incorregut.</w:t>
      </w:r>
    </w:p>
    <w:p w14:paraId="091D5DE2" w14:textId="77777777" w:rsidR="008E284A" w:rsidRPr="00410C05" w:rsidRDefault="008E284A" w:rsidP="008E284A">
      <w:pPr>
        <w:jc w:val="both"/>
        <w:rPr>
          <w:rFonts w:ascii="Arial" w:hAnsi="Arial" w:cs="Arial"/>
          <w:sz w:val="20"/>
          <w:szCs w:val="20"/>
        </w:rPr>
      </w:pPr>
      <w:r w:rsidRPr="00410C05">
        <w:rPr>
          <w:rFonts w:ascii="Arial" w:hAnsi="Arial" w:cs="Arial"/>
          <w:sz w:val="20"/>
          <w:szCs w:val="20"/>
          <w:lang w:val="ca"/>
        </w:rPr>
        <w:t>12.4. Presentada la documentació exigida i adoptat per l' òrgan competent l' acord de contractació laboral temporal, s' haurà de formalitzar l' acta de presa de possessió del corresponent lloc de treball dins del termini d' un mes, comptat a partir de l' endemà de la notificació de la resolució del Secretari General de proposta de contractació laboral temporal tècnic de promoció del valencià.</w:t>
      </w:r>
    </w:p>
    <w:p w14:paraId="46A753FC" w14:textId="77777777" w:rsidR="008E284A" w:rsidRPr="00410C05" w:rsidRDefault="008E284A" w:rsidP="008E284A">
      <w:pPr>
        <w:jc w:val="both"/>
        <w:rPr>
          <w:rFonts w:ascii="Arial" w:hAnsi="Arial" w:cs="Arial"/>
          <w:sz w:val="20"/>
          <w:szCs w:val="20"/>
        </w:rPr>
      </w:pPr>
    </w:p>
    <w:p w14:paraId="1C4DBCD2" w14:textId="77777777" w:rsidR="008E284A" w:rsidRPr="00410C05" w:rsidRDefault="008E284A" w:rsidP="008E284A">
      <w:pPr>
        <w:jc w:val="both"/>
        <w:rPr>
          <w:rFonts w:ascii="Arial" w:hAnsi="Arial" w:cs="Arial"/>
          <w:sz w:val="20"/>
          <w:szCs w:val="20"/>
        </w:rPr>
      </w:pPr>
      <w:r w:rsidRPr="00410C05">
        <w:rPr>
          <w:rFonts w:ascii="Arial" w:hAnsi="Arial" w:cs="Arial"/>
          <w:sz w:val="20"/>
          <w:szCs w:val="20"/>
          <w:lang w:val="ca"/>
        </w:rPr>
        <w:lastRenderedPageBreak/>
        <w:t>TRETZENA. - NO CONSTITUCIÓ DE BORSA DE TREBALL</w:t>
      </w:r>
    </w:p>
    <w:p w14:paraId="6D5188B2" w14:textId="77777777" w:rsidR="008E284A" w:rsidRPr="00410C05" w:rsidRDefault="008E284A" w:rsidP="008E284A">
      <w:pPr>
        <w:jc w:val="both"/>
        <w:rPr>
          <w:rFonts w:ascii="Arial" w:hAnsi="Arial" w:cs="Arial"/>
          <w:sz w:val="20"/>
          <w:szCs w:val="20"/>
        </w:rPr>
      </w:pPr>
      <w:r w:rsidRPr="00410C05">
        <w:rPr>
          <w:rFonts w:ascii="Arial" w:hAnsi="Arial" w:cs="Arial"/>
          <w:sz w:val="20"/>
          <w:szCs w:val="20"/>
          <w:lang w:val="ca"/>
        </w:rPr>
        <w:t>13.1. No se constituirà una borsa de treball de personal tècnic de promoció del valencià (personal tècnic mitjà lingüista).</w:t>
      </w:r>
    </w:p>
    <w:p w14:paraId="6BF60EA5" w14:textId="77777777" w:rsidR="008E284A" w:rsidRPr="00410C05" w:rsidRDefault="008E284A" w:rsidP="008E284A">
      <w:pPr>
        <w:jc w:val="both"/>
        <w:rPr>
          <w:rFonts w:ascii="Arial" w:hAnsi="Arial" w:cs="Arial"/>
          <w:sz w:val="20"/>
          <w:szCs w:val="20"/>
        </w:rPr>
      </w:pPr>
    </w:p>
    <w:p w14:paraId="599CC50E" w14:textId="77777777" w:rsidR="008E284A" w:rsidRPr="00410C05" w:rsidRDefault="008E284A" w:rsidP="008E284A">
      <w:pPr>
        <w:jc w:val="both"/>
        <w:rPr>
          <w:rFonts w:ascii="Arial" w:hAnsi="Arial" w:cs="Arial"/>
          <w:sz w:val="20"/>
          <w:szCs w:val="20"/>
        </w:rPr>
      </w:pPr>
      <w:r w:rsidRPr="00410C05">
        <w:rPr>
          <w:rFonts w:ascii="Arial" w:hAnsi="Arial" w:cs="Arial"/>
          <w:sz w:val="20"/>
          <w:szCs w:val="20"/>
          <w:lang w:val="ca"/>
        </w:rPr>
        <w:t>TRETZENA. - INFORMACIÓ SOBRE PROTECCIÓ DE DADES PERSONALS. LLEI ORGÀNICA 3/2018, DE 5 DE DESEMBRE, (LOPDGDD).</w:t>
      </w:r>
    </w:p>
    <w:p w14:paraId="6E408053" w14:textId="77777777" w:rsidR="008E284A" w:rsidRPr="00410C05" w:rsidRDefault="008E284A" w:rsidP="008E284A">
      <w:pPr>
        <w:jc w:val="both"/>
        <w:rPr>
          <w:rFonts w:ascii="Arial" w:hAnsi="Arial" w:cs="Arial"/>
          <w:sz w:val="20"/>
          <w:szCs w:val="20"/>
        </w:rPr>
      </w:pPr>
      <w:r w:rsidRPr="00410C05">
        <w:rPr>
          <w:rFonts w:ascii="Arial" w:hAnsi="Arial" w:cs="Arial"/>
          <w:sz w:val="20"/>
          <w:szCs w:val="20"/>
          <w:lang w:val="ca"/>
        </w:rPr>
        <w:t>14.1. El responsable del tractament de les dades personals dels qui figuren com a aspirants al present procés selectiu és la Federació Valenciana de Municipis i Províncies (FVMP), amb domicili al Carrer Guillem de Castro, 46 – 1a. 46001.  València.</w:t>
      </w:r>
    </w:p>
    <w:p w14:paraId="3B87F2FA" w14:textId="7399BA4A" w:rsidR="008E284A" w:rsidRPr="00410C05" w:rsidRDefault="008E284A" w:rsidP="008E284A">
      <w:pPr>
        <w:jc w:val="both"/>
        <w:rPr>
          <w:rFonts w:ascii="Arial" w:hAnsi="Arial" w:cs="Arial"/>
          <w:sz w:val="20"/>
          <w:szCs w:val="20"/>
        </w:rPr>
      </w:pPr>
      <w:r w:rsidRPr="00410C05">
        <w:rPr>
          <w:rFonts w:ascii="Arial" w:hAnsi="Arial" w:cs="Arial"/>
          <w:sz w:val="20"/>
          <w:szCs w:val="20"/>
          <w:lang w:val="ca"/>
        </w:rPr>
        <w:t>14.2. La finalitat del tractament de dades personals és la gestió dels assumptes relacionats amb els processos de selecció de personal per part del departament de Gestió Financera, Administració de Personal i Règim Intern. Aquest tractament elabora perfils en base a les proves selectives realitzades, els quals poden ser objecte de tractament automatitzat per determinar persones admeses i/o excloses del procés. Les seves dades personals, així com les qualificacions i/o avaluacions obtingudes en el procés de selecció, podran ser publicades per la FVMP en base al principi de transparència que regeix aquests processos. Així mateix, aquestes dades poden ser cedides a les Administracions Públiques la intervenció de les quals pogués ser necessària per a la tramitació i/o control d'aquests assumptes, a les entitats el concurs de les quals sig</w:t>
      </w:r>
      <w:r w:rsidR="00442559" w:rsidRPr="00410C05">
        <w:rPr>
          <w:rFonts w:ascii="Arial" w:hAnsi="Arial" w:cs="Arial"/>
          <w:sz w:val="20"/>
          <w:szCs w:val="20"/>
          <w:lang w:val="ca"/>
        </w:rPr>
        <w:t>a</w:t>
      </w:r>
      <w:r w:rsidRPr="00410C05">
        <w:rPr>
          <w:rFonts w:ascii="Arial" w:hAnsi="Arial" w:cs="Arial"/>
          <w:sz w:val="20"/>
          <w:szCs w:val="20"/>
          <w:lang w:val="ca"/>
        </w:rPr>
        <w:t xml:space="preserve"> necessari en la tramitació dels mateixos i en la resta dels supòsits previstos per la Llei.</w:t>
      </w:r>
    </w:p>
    <w:p w14:paraId="6981405A" w14:textId="09DE752E" w:rsidR="008E284A" w:rsidRPr="00410C05" w:rsidRDefault="008E284A" w:rsidP="008E284A">
      <w:pPr>
        <w:jc w:val="both"/>
        <w:rPr>
          <w:rFonts w:ascii="Arial" w:hAnsi="Arial" w:cs="Arial"/>
          <w:sz w:val="20"/>
          <w:szCs w:val="20"/>
        </w:rPr>
      </w:pPr>
      <w:r w:rsidRPr="00410C05">
        <w:rPr>
          <w:rFonts w:ascii="Arial" w:hAnsi="Arial" w:cs="Arial"/>
          <w:sz w:val="20"/>
          <w:szCs w:val="20"/>
          <w:lang w:val="ca"/>
        </w:rPr>
        <w:t>14.3. La legitimació per realitzar aquest tractament està basada en l'exercici de poders públics conferits al responsable del tractament i/o compliment d'una obligació legal aplicable al responsable del tractament. Les se</w:t>
      </w:r>
      <w:r w:rsidR="00442559" w:rsidRPr="00410C05">
        <w:rPr>
          <w:rFonts w:ascii="Arial" w:hAnsi="Arial" w:cs="Arial"/>
          <w:sz w:val="20"/>
          <w:szCs w:val="20"/>
          <w:lang w:val="ca"/>
        </w:rPr>
        <w:t>u</w:t>
      </w:r>
      <w:r w:rsidRPr="00410C05">
        <w:rPr>
          <w:rFonts w:ascii="Arial" w:hAnsi="Arial" w:cs="Arial"/>
          <w:sz w:val="20"/>
          <w:szCs w:val="20"/>
          <w:lang w:val="ca"/>
        </w:rPr>
        <w:t>es dades seran conservades durant el període establert pel tractament, la legislació aplicable i els requeriments aplicables a la conservació d' informació per part de l' Administració Pública.</w:t>
      </w:r>
    </w:p>
    <w:p w14:paraId="1E8EAD3D" w14:textId="77777777" w:rsidR="008E284A" w:rsidRPr="00410C05" w:rsidRDefault="008E284A" w:rsidP="008E284A">
      <w:pPr>
        <w:jc w:val="both"/>
        <w:rPr>
          <w:rFonts w:ascii="Arial" w:hAnsi="Arial" w:cs="Arial"/>
          <w:sz w:val="20"/>
          <w:szCs w:val="20"/>
        </w:rPr>
      </w:pPr>
      <w:r w:rsidRPr="00410C05">
        <w:rPr>
          <w:rFonts w:ascii="Arial" w:hAnsi="Arial" w:cs="Arial"/>
          <w:sz w:val="20"/>
          <w:szCs w:val="20"/>
          <w:lang w:val="ca"/>
        </w:rPr>
        <w:t>14.4. La Federació Valenciana de Municipis i Províncies (FVMP) podrà verificar telemàticament les dades necessàries per a acreditar la seua identitat i/o el compliment d'altres requeriments, requisits o condicions d'aquesta convocatòria (llevat que l'interessat s'opose expressament, cas en el qual haurà d'aportar fotocòpies dels documents pertinents), sense perjudici de la sol·licitud d'aportació de documents que la FVMP puga dirigir-li a l'interessat.</w:t>
      </w:r>
    </w:p>
    <w:p w14:paraId="6298D041" w14:textId="77777777" w:rsidR="008E284A" w:rsidRPr="00410C05" w:rsidRDefault="008E284A" w:rsidP="008E284A">
      <w:pPr>
        <w:jc w:val="both"/>
        <w:rPr>
          <w:rFonts w:ascii="Arial" w:hAnsi="Arial" w:cs="Arial"/>
          <w:sz w:val="20"/>
          <w:szCs w:val="20"/>
        </w:rPr>
      </w:pPr>
      <w:r w:rsidRPr="00410C05">
        <w:rPr>
          <w:rFonts w:ascii="Arial" w:hAnsi="Arial" w:cs="Arial"/>
          <w:sz w:val="20"/>
          <w:szCs w:val="20"/>
          <w:lang w:val="ca"/>
        </w:rPr>
        <w:t>14.5. Drets: Els interessats pot exercir els seus drets d'accés, rectificació, supressió, oposició, limitació del tractament, portabilitat i (en el seu cas) retirada del consentiment prestat dirigint una sol·licitud al Delegat de Protecció de Dades, acompanyada d'un document acreditatiu de la seva identitat, a protecciondedatos@fvmp.org,  a través d'instància en Seu Electrònica o mitjançant de la resta de formes que determina l'article 16.4 de la Llei 39/2015, d'1 d'octubre. Així mateix, pot dirigir-se a l' Autoritat de Control per reclamar els seus drets.</w:t>
      </w:r>
    </w:p>
    <w:p w14:paraId="1B7A3850" w14:textId="77777777" w:rsidR="008E284A" w:rsidRPr="00410C05" w:rsidRDefault="008E284A" w:rsidP="008E284A">
      <w:pPr>
        <w:jc w:val="both"/>
        <w:rPr>
          <w:rFonts w:ascii="Arial" w:hAnsi="Arial" w:cs="Arial"/>
          <w:sz w:val="20"/>
          <w:szCs w:val="20"/>
        </w:rPr>
      </w:pPr>
    </w:p>
    <w:p w14:paraId="3ACF21B7" w14:textId="77777777" w:rsidR="008E284A" w:rsidRPr="00410C05" w:rsidRDefault="008E284A" w:rsidP="008E284A">
      <w:pPr>
        <w:jc w:val="both"/>
        <w:rPr>
          <w:rFonts w:ascii="Arial" w:hAnsi="Arial" w:cs="Arial"/>
          <w:sz w:val="20"/>
          <w:szCs w:val="20"/>
        </w:rPr>
      </w:pPr>
      <w:r w:rsidRPr="00410C05">
        <w:rPr>
          <w:rFonts w:ascii="Arial" w:hAnsi="Arial" w:cs="Arial"/>
          <w:sz w:val="20"/>
          <w:szCs w:val="20"/>
          <w:lang w:val="ca"/>
        </w:rPr>
        <w:t>QUINZENA. - INCIDÈNCIES. RÈGIM DE RECURSOS</w:t>
      </w:r>
    </w:p>
    <w:p w14:paraId="374D3C5A" w14:textId="77777777" w:rsidR="008E284A" w:rsidRPr="00410C05" w:rsidRDefault="008E284A" w:rsidP="008E284A">
      <w:pPr>
        <w:jc w:val="both"/>
        <w:rPr>
          <w:rFonts w:ascii="Arial" w:hAnsi="Arial" w:cs="Arial"/>
          <w:sz w:val="20"/>
          <w:szCs w:val="20"/>
        </w:rPr>
      </w:pPr>
      <w:r w:rsidRPr="00410C05">
        <w:rPr>
          <w:rFonts w:ascii="Arial" w:hAnsi="Arial" w:cs="Arial"/>
          <w:sz w:val="20"/>
          <w:szCs w:val="20"/>
          <w:lang w:val="ca"/>
        </w:rPr>
        <w:t>15.1. L'òrgan de selecció queda facultat per resoldre els dubtes que es presentin, interpretar les bases i prendre els acords necessaris per al bon ordre del procés selectiu, en tot allò no previst en aquestes bases.</w:t>
      </w:r>
    </w:p>
    <w:p w14:paraId="29111E7D" w14:textId="77777777" w:rsidR="008E284A" w:rsidRPr="00410C05" w:rsidRDefault="008E284A" w:rsidP="008E284A">
      <w:pPr>
        <w:jc w:val="both"/>
        <w:rPr>
          <w:rFonts w:ascii="Arial" w:hAnsi="Arial" w:cs="Arial"/>
          <w:sz w:val="20"/>
          <w:szCs w:val="20"/>
        </w:rPr>
      </w:pPr>
      <w:r w:rsidRPr="00410C05">
        <w:rPr>
          <w:rFonts w:ascii="Arial" w:hAnsi="Arial" w:cs="Arial"/>
          <w:sz w:val="20"/>
          <w:szCs w:val="20"/>
          <w:lang w:val="ca"/>
        </w:rPr>
        <w:lastRenderedPageBreak/>
        <w:t>15.2. Contra aquestes bases i tots els actes administratius definitius que se'n derivin podran les persones interessades interposar els oportuns recursos en els casos i en la forma establerts en la Llei 39/2015, d'1 d'octubre, i, en tot cas, en els supòsits previstos en la llei 29/1998, de 13 de juliol, Reguladora de la Jurisdicció Contenciosa Administrativa.</w:t>
      </w:r>
    </w:p>
    <w:p w14:paraId="10CB7A6E" w14:textId="77777777" w:rsidR="008E284A" w:rsidRPr="00410C05" w:rsidRDefault="008E284A" w:rsidP="008E284A">
      <w:pPr>
        <w:jc w:val="both"/>
        <w:rPr>
          <w:rFonts w:ascii="Arial" w:hAnsi="Arial" w:cs="Arial"/>
          <w:sz w:val="20"/>
          <w:szCs w:val="20"/>
        </w:rPr>
      </w:pPr>
    </w:p>
    <w:p w14:paraId="69247958" w14:textId="77777777" w:rsidR="008E284A" w:rsidRPr="00410C05" w:rsidRDefault="008E284A" w:rsidP="008E284A">
      <w:pPr>
        <w:jc w:val="both"/>
        <w:rPr>
          <w:rFonts w:ascii="Arial" w:hAnsi="Arial" w:cs="Arial"/>
          <w:sz w:val="20"/>
          <w:szCs w:val="20"/>
        </w:rPr>
      </w:pPr>
      <w:r w:rsidRPr="00410C05">
        <w:rPr>
          <w:rFonts w:ascii="Arial" w:hAnsi="Arial" w:cs="Arial"/>
          <w:sz w:val="20"/>
          <w:szCs w:val="20"/>
          <w:lang w:val="ca"/>
        </w:rPr>
        <w:t>TRETZENA. - PUBLICACIÓ</w:t>
      </w:r>
    </w:p>
    <w:p w14:paraId="37500554" w14:textId="77777777" w:rsidR="008E284A" w:rsidRPr="00410C05" w:rsidRDefault="008E284A" w:rsidP="008E284A">
      <w:pPr>
        <w:jc w:val="both"/>
        <w:rPr>
          <w:rFonts w:ascii="Arial" w:hAnsi="Arial" w:cs="Arial"/>
          <w:sz w:val="20"/>
          <w:szCs w:val="20"/>
        </w:rPr>
      </w:pPr>
      <w:r w:rsidRPr="00410C05">
        <w:rPr>
          <w:rFonts w:ascii="Arial" w:hAnsi="Arial" w:cs="Arial"/>
          <w:sz w:val="20"/>
          <w:szCs w:val="20"/>
          <w:lang w:val="ca"/>
        </w:rPr>
        <w:t>El text íntegre de les presents bases es publicarà en la seu electrònica de la FVMP, i en la web institucional.</w:t>
      </w:r>
    </w:p>
    <w:p w14:paraId="13E9319F" w14:textId="77777777" w:rsidR="008E284A" w:rsidRPr="00410C05" w:rsidRDefault="008E284A" w:rsidP="008E284A">
      <w:pPr>
        <w:jc w:val="both"/>
        <w:rPr>
          <w:rFonts w:ascii="Arial" w:hAnsi="Arial" w:cs="Arial"/>
          <w:sz w:val="20"/>
          <w:szCs w:val="20"/>
        </w:rPr>
      </w:pPr>
    </w:p>
    <w:p w14:paraId="74216CE3" w14:textId="47302251" w:rsidR="008E284A" w:rsidRPr="00410C05" w:rsidRDefault="008E284A" w:rsidP="008E284A">
      <w:pPr>
        <w:jc w:val="both"/>
        <w:rPr>
          <w:rFonts w:ascii="Arial" w:hAnsi="Arial" w:cs="Arial"/>
          <w:sz w:val="20"/>
          <w:szCs w:val="20"/>
        </w:rPr>
      </w:pPr>
      <w:r w:rsidRPr="00410C05">
        <w:rPr>
          <w:rFonts w:ascii="Arial" w:hAnsi="Arial" w:cs="Arial"/>
          <w:sz w:val="20"/>
          <w:szCs w:val="20"/>
          <w:lang w:val="ca"/>
        </w:rPr>
        <w:t>ANNEX</w:t>
      </w:r>
      <w:r w:rsidR="00F02266" w:rsidRPr="00410C05">
        <w:rPr>
          <w:rFonts w:ascii="Arial" w:hAnsi="Arial" w:cs="Arial"/>
          <w:sz w:val="20"/>
          <w:szCs w:val="20"/>
          <w:lang w:val="ca"/>
        </w:rPr>
        <w:t>S</w:t>
      </w:r>
    </w:p>
    <w:p w14:paraId="415B2F49" w14:textId="77777777" w:rsidR="008E284A" w:rsidRPr="00410C05" w:rsidRDefault="008E284A" w:rsidP="008E284A">
      <w:pPr>
        <w:jc w:val="both"/>
        <w:rPr>
          <w:rFonts w:ascii="Arial" w:hAnsi="Arial" w:cs="Arial"/>
          <w:sz w:val="20"/>
          <w:szCs w:val="20"/>
        </w:rPr>
      </w:pPr>
    </w:p>
    <w:p w14:paraId="6231CFDF" w14:textId="77777777" w:rsidR="008E284A" w:rsidRPr="00410C05" w:rsidRDefault="008E284A" w:rsidP="008E284A">
      <w:pPr>
        <w:jc w:val="both"/>
        <w:rPr>
          <w:rFonts w:ascii="Arial" w:hAnsi="Arial" w:cs="Arial"/>
          <w:sz w:val="20"/>
          <w:szCs w:val="20"/>
        </w:rPr>
      </w:pPr>
    </w:p>
    <w:p w14:paraId="2C007B60" w14:textId="030539B4" w:rsidR="008E284A" w:rsidRPr="00410C05" w:rsidRDefault="008E284A" w:rsidP="008E284A">
      <w:pPr>
        <w:jc w:val="both"/>
        <w:rPr>
          <w:rFonts w:ascii="Arial" w:hAnsi="Arial" w:cs="Arial"/>
          <w:sz w:val="20"/>
          <w:szCs w:val="20"/>
        </w:rPr>
      </w:pPr>
      <w:r w:rsidRPr="00410C05">
        <w:rPr>
          <w:rFonts w:ascii="Arial" w:hAnsi="Arial" w:cs="Arial"/>
          <w:sz w:val="20"/>
          <w:szCs w:val="20"/>
          <w:lang w:val="ca"/>
        </w:rPr>
        <w:t>Contra el present acord, que és definitiu en via administrativa, es pot interposar recurs de reposició amb caràcter potestatiu davant el mateix òrgan que l' ha</w:t>
      </w:r>
      <w:r w:rsidR="004462DC" w:rsidRPr="00410C05">
        <w:rPr>
          <w:rFonts w:ascii="Arial" w:hAnsi="Arial" w:cs="Arial"/>
          <w:sz w:val="20"/>
          <w:szCs w:val="20"/>
          <w:lang w:val="ca"/>
        </w:rPr>
        <w:t>ja</w:t>
      </w:r>
      <w:r w:rsidRPr="00410C05">
        <w:rPr>
          <w:rFonts w:ascii="Arial" w:hAnsi="Arial" w:cs="Arial"/>
          <w:sz w:val="20"/>
          <w:szCs w:val="20"/>
          <w:lang w:val="ca"/>
        </w:rPr>
        <w:t xml:space="preserve"> adoptat, en el termini d' un mes a comptar des de l' endemà de la publicació del text de les bases específiques en el Tauler d' Anuncis Electrònic de la FVMP,  o bé interposar recurs contenciós administratiu, davant els jutjats contenciosos administratius de la ciutat de València, dins del termini de dos mesos a comptar des de l'endemà de l'esmentada publicació. No obstant això, en el cas que s' interposi recurs potestatiu de reposició, no es podrà interposar recurs contenciós administratiu fins que sigui resolt expressament o s' hagi produït la desestimació presumpta del recurs de reposició interposat. València, 15 de juny de 2022. —El Secretari General de la FVMP, Vicent Gil </w:t>
      </w:r>
      <w:proofErr w:type="spellStart"/>
      <w:r w:rsidRPr="00410C05">
        <w:rPr>
          <w:rFonts w:ascii="Arial" w:hAnsi="Arial" w:cs="Arial"/>
          <w:sz w:val="20"/>
          <w:szCs w:val="20"/>
          <w:lang w:val="ca"/>
        </w:rPr>
        <w:t>Olmedo</w:t>
      </w:r>
      <w:proofErr w:type="spellEnd"/>
      <w:r w:rsidRPr="00410C05">
        <w:rPr>
          <w:rFonts w:ascii="Arial" w:hAnsi="Arial" w:cs="Arial"/>
          <w:sz w:val="20"/>
          <w:szCs w:val="20"/>
          <w:lang w:val="ca"/>
        </w:rPr>
        <w:t>.</w:t>
      </w:r>
    </w:p>
    <w:p w14:paraId="2989D1CA" w14:textId="77777777" w:rsidR="008E284A" w:rsidRPr="00410C05" w:rsidRDefault="008E284A" w:rsidP="008E284A">
      <w:pPr>
        <w:jc w:val="both"/>
        <w:rPr>
          <w:rFonts w:ascii="Arial" w:hAnsi="Arial" w:cs="Arial"/>
          <w:sz w:val="20"/>
          <w:szCs w:val="20"/>
        </w:rPr>
      </w:pPr>
    </w:p>
    <w:p w14:paraId="274209E7" w14:textId="77777777" w:rsidR="008E284A" w:rsidRPr="00410C05" w:rsidRDefault="008E284A" w:rsidP="008E284A">
      <w:pPr>
        <w:rPr>
          <w:rFonts w:ascii="Arial" w:hAnsi="Arial" w:cs="Arial"/>
          <w:sz w:val="20"/>
          <w:szCs w:val="20"/>
        </w:rPr>
      </w:pPr>
      <w:r w:rsidRPr="00410C05">
        <w:rPr>
          <w:rFonts w:ascii="Arial" w:hAnsi="Arial" w:cs="Arial"/>
          <w:sz w:val="20"/>
          <w:szCs w:val="20"/>
        </w:rPr>
        <w:br w:type="page"/>
      </w:r>
    </w:p>
    <w:p w14:paraId="2B829C64" w14:textId="08CD9415" w:rsidR="008E284A" w:rsidRPr="00410C05" w:rsidRDefault="008E284A" w:rsidP="008E284A">
      <w:pPr>
        <w:tabs>
          <w:tab w:val="left" w:pos="1140"/>
        </w:tabs>
        <w:jc w:val="center"/>
        <w:rPr>
          <w:rFonts w:ascii="Arial" w:hAnsi="Arial" w:cs="Arial"/>
          <w:b/>
          <w:bCs/>
          <w:sz w:val="20"/>
          <w:szCs w:val="20"/>
        </w:rPr>
      </w:pPr>
      <w:r w:rsidRPr="00410C05">
        <w:rPr>
          <w:rFonts w:ascii="Arial" w:hAnsi="Arial" w:cs="Arial"/>
          <w:b/>
          <w:bCs/>
          <w:sz w:val="20"/>
          <w:szCs w:val="20"/>
          <w:lang w:val="ca"/>
        </w:rPr>
        <w:lastRenderedPageBreak/>
        <w:t>ANNEX I</w:t>
      </w:r>
    </w:p>
    <w:tbl>
      <w:tblPr>
        <w:tblStyle w:val="Tablaconcuadrcula"/>
        <w:tblW w:w="0" w:type="auto"/>
        <w:tblLook w:val="04A0" w:firstRow="1" w:lastRow="0" w:firstColumn="1" w:lastColumn="0" w:noHBand="0" w:noVBand="1"/>
      </w:tblPr>
      <w:tblGrid>
        <w:gridCol w:w="8494"/>
      </w:tblGrid>
      <w:tr w:rsidR="008E284A" w:rsidRPr="00410C05" w14:paraId="6E5123CB" w14:textId="77777777" w:rsidTr="00876B88">
        <w:tc>
          <w:tcPr>
            <w:tcW w:w="8494" w:type="dxa"/>
          </w:tcPr>
          <w:p w14:paraId="0CC14A6E" w14:textId="77777777" w:rsidR="008E284A" w:rsidRPr="00410C05" w:rsidRDefault="008E284A" w:rsidP="00876B88">
            <w:pPr>
              <w:tabs>
                <w:tab w:val="left" w:pos="1140"/>
              </w:tabs>
              <w:spacing w:line="276" w:lineRule="auto"/>
              <w:jc w:val="center"/>
              <w:rPr>
                <w:rFonts w:ascii="Arial" w:hAnsi="Arial" w:cs="Arial"/>
                <w:b/>
                <w:bCs/>
                <w:sz w:val="20"/>
                <w:szCs w:val="20"/>
              </w:rPr>
            </w:pPr>
            <w:r w:rsidRPr="00410C05">
              <w:rPr>
                <w:rFonts w:ascii="Arial" w:hAnsi="Arial" w:cs="Arial"/>
                <w:b/>
                <w:bCs/>
                <w:sz w:val="20"/>
                <w:szCs w:val="20"/>
                <w:lang w:val="ca"/>
              </w:rPr>
              <w:t>SOL·LICITUD DE PARTICIPACIÓ EN EL PROGRAMA DE SELECCIÓ DE TÈCNIC/A DE PROMOCIÓ LINGÜÍSTICA en el marc de la Resolució de la CONSELLERIA D'EDUCACIÓ, CULTURA I ESPORT DE LA GENERALITAT VALENCIANA I LA FEDERACIÓ VALENCIANA DE MUNICIPIS I PROVÍNCIES PER AL FOMENT DEL MULTILINGÜISME EN L'ÀMBIT SOCIAL, exercici 2022</w:t>
            </w:r>
          </w:p>
        </w:tc>
      </w:tr>
    </w:tbl>
    <w:p w14:paraId="39D707AD" w14:textId="77777777" w:rsidR="008E284A" w:rsidRPr="00410C05" w:rsidRDefault="008E284A" w:rsidP="008E284A">
      <w:pPr>
        <w:tabs>
          <w:tab w:val="left" w:pos="1140"/>
        </w:tabs>
        <w:spacing w:after="0"/>
        <w:rPr>
          <w:rFonts w:ascii="Arial" w:hAnsi="Arial" w:cs="Arial"/>
          <w:sz w:val="20"/>
          <w:szCs w:val="20"/>
        </w:rPr>
      </w:pPr>
    </w:p>
    <w:tbl>
      <w:tblPr>
        <w:tblStyle w:val="Tablaconcuadrcula"/>
        <w:tblW w:w="0" w:type="auto"/>
        <w:shd w:val="clear" w:color="auto" w:fill="F2F2F2" w:themeFill="background1" w:themeFillShade="F2"/>
        <w:tblLook w:val="04A0" w:firstRow="1" w:lastRow="0" w:firstColumn="1" w:lastColumn="0" w:noHBand="0" w:noVBand="1"/>
      </w:tblPr>
      <w:tblGrid>
        <w:gridCol w:w="8494"/>
      </w:tblGrid>
      <w:tr w:rsidR="008E284A" w:rsidRPr="00410C05" w14:paraId="1ABDB457" w14:textId="77777777" w:rsidTr="00876B88">
        <w:trPr>
          <w:trHeight w:val="312"/>
        </w:trPr>
        <w:tc>
          <w:tcPr>
            <w:tcW w:w="8494" w:type="dxa"/>
            <w:shd w:val="clear" w:color="auto" w:fill="F2F2F2" w:themeFill="background1" w:themeFillShade="F2"/>
          </w:tcPr>
          <w:p w14:paraId="094E451A" w14:textId="77777777" w:rsidR="008E284A" w:rsidRPr="00410C05" w:rsidRDefault="008E284A" w:rsidP="00876B88">
            <w:pPr>
              <w:tabs>
                <w:tab w:val="left" w:pos="1140"/>
              </w:tabs>
              <w:spacing w:line="276" w:lineRule="auto"/>
              <w:rPr>
                <w:rFonts w:ascii="Arial" w:hAnsi="Arial" w:cs="Arial"/>
                <w:b/>
                <w:bCs/>
                <w:sz w:val="20"/>
                <w:szCs w:val="20"/>
              </w:rPr>
            </w:pPr>
            <w:r w:rsidRPr="00410C05">
              <w:rPr>
                <w:rFonts w:ascii="Arial" w:hAnsi="Arial" w:cs="Arial"/>
                <w:b/>
                <w:bCs/>
                <w:sz w:val="20"/>
                <w:szCs w:val="20"/>
                <w:lang w:val="ca"/>
              </w:rPr>
              <w:t>DADES PERSONALS</w:t>
            </w:r>
          </w:p>
        </w:tc>
      </w:tr>
    </w:tbl>
    <w:p w14:paraId="7ABC226D" w14:textId="77777777" w:rsidR="008E284A" w:rsidRPr="00410C05" w:rsidRDefault="008E284A" w:rsidP="008E284A">
      <w:pPr>
        <w:tabs>
          <w:tab w:val="left" w:pos="1140"/>
        </w:tabs>
        <w:spacing w:after="0"/>
        <w:rPr>
          <w:rFonts w:ascii="Arial" w:hAnsi="Arial" w:cs="Arial"/>
          <w:b/>
          <w:bCs/>
          <w:sz w:val="20"/>
          <w:szCs w:val="20"/>
        </w:rPr>
      </w:pPr>
    </w:p>
    <w:p w14:paraId="1E81B1FA" w14:textId="77777777" w:rsidR="008E284A" w:rsidRPr="00410C05" w:rsidRDefault="008E284A" w:rsidP="008E284A">
      <w:pPr>
        <w:tabs>
          <w:tab w:val="left" w:pos="1140"/>
        </w:tabs>
        <w:spacing w:after="0"/>
        <w:rPr>
          <w:rFonts w:ascii="Arial" w:hAnsi="Arial" w:cs="Arial"/>
          <w:b/>
          <w:bCs/>
          <w:sz w:val="20"/>
          <w:szCs w:val="20"/>
        </w:rPr>
      </w:pPr>
      <w:r w:rsidRPr="00410C05">
        <w:rPr>
          <w:rFonts w:ascii="Arial" w:hAnsi="Arial" w:cs="Arial"/>
          <w:b/>
          <w:bCs/>
          <w:sz w:val="20"/>
          <w:szCs w:val="20"/>
          <w:lang w:val="ca"/>
        </w:rPr>
        <w:t>COGNOMS I NOM</w:t>
      </w:r>
    </w:p>
    <w:tbl>
      <w:tblPr>
        <w:tblStyle w:val="Tablaconcuadrcula"/>
        <w:tblW w:w="0" w:type="auto"/>
        <w:tblLook w:val="04A0" w:firstRow="1" w:lastRow="0" w:firstColumn="1" w:lastColumn="0" w:noHBand="0" w:noVBand="1"/>
      </w:tblPr>
      <w:tblGrid>
        <w:gridCol w:w="8494"/>
      </w:tblGrid>
      <w:tr w:rsidR="008E284A" w:rsidRPr="00410C05" w14:paraId="315EECA9" w14:textId="77777777" w:rsidTr="00876B88">
        <w:trPr>
          <w:trHeight w:val="471"/>
        </w:trPr>
        <w:tc>
          <w:tcPr>
            <w:tcW w:w="8494" w:type="dxa"/>
          </w:tcPr>
          <w:p w14:paraId="70957964" w14:textId="77777777" w:rsidR="008E284A" w:rsidRPr="00410C05" w:rsidRDefault="008E284A" w:rsidP="00876B88">
            <w:pPr>
              <w:tabs>
                <w:tab w:val="left" w:pos="1140"/>
              </w:tabs>
              <w:rPr>
                <w:rFonts w:ascii="Arial" w:hAnsi="Arial" w:cs="Arial"/>
                <w:sz w:val="20"/>
                <w:szCs w:val="20"/>
              </w:rPr>
            </w:pPr>
          </w:p>
        </w:tc>
      </w:tr>
    </w:tbl>
    <w:p w14:paraId="21A9E8A3" w14:textId="77777777" w:rsidR="008E284A" w:rsidRPr="00410C05" w:rsidRDefault="008E284A" w:rsidP="008E284A">
      <w:pPr>
        <w:tabs>
          <w:tab w:val="left" w:pos="1140"/>
        </w:tabs>
        <w:spacing w:after="0"/>
        <w:rPr>
          <w:rFonts w:ascii="Arial" w:hAnsi="Arial" w:cs="Arial"/>
          <w:sz w:val="20"/>
          <w:szCs w:val="20"/>
        </w:rPr>
      </w:pPr>
    </w:p>
    <w:p w14:paraId="0E4E7582" w14:textId="4E962485" w:rsidR="008E284A" w:rsidRPr="00410C05" w:rsidRDefault="008E284A" w:rsidP="008E284A">
      <w:pPr>
        <w:tabs>
          <w:tab w:val="left" w:pos="1140"/>
        </w:tabs>
        <w:spacing w:after="0"/>
        <w:rPr>
          <w:rFonts w:ascii="Arial" w:hAnsi="Arial" w:cs="Arial"/>
          <w:b/>
          <w:bCs/>
          <w:sz w:val="20"/>
          <w:szCs w:val="20"/>
        </w:rPr>
      </w:pPr>
      <w:r w:rsidRPr="00410C05">
        <w:rPr>
          <w:rFonts w:ascii="Arial" w:hAnsi="Arial" w:cs="Arial"/>
          <w:b/>
          <w:bCs/>
          <w:sz w:val="20"/>
          <w:szCs w:val="20"/>
          <w:lang w:val="ca"/>
        </w:rPr>
        <w:t>DOMICILI</w:t>
      </w:r>
      <w:r w:rsidR="004462DC" w:rsidRPr="00410C05">
        <w:rPr>
          <w:rFonts w:ascii="Arial" w:hAnsi="Arial" w:cs="Arial"/>
          <w:b/>
          <w:bCs/>
          <w:sz w:val="20"/>
          <w:szCs w:val="20"/>
          <w:lang w:val="ca"/>
        </w:rPr>
        <w:t xml:space="preserve">                                                            C</w:t>
      </w:r>
      <w:r w:rsidRPr="00410C05">
        <w:rPr>
          <w:rFonts w:ascii="Arial" w:hAnsi="Arial" w:cs="Arial"/>
          <w:b/>
          <w:bCs/>
          <w:sz w:val="20"/>
          <w:szCs w:val="20"/>
          <w:lang w:val="ca"/>
        </w:rPr>
        <w:t>P</w:t>
      </w:r>
      <w:r w:rsidR="004462DC" w:rsidRPr="00410C05">
        <w:rPr>
          <w:rFonts w:ascii="Arial" w:hAnsi="Arial" w:cs="Arial"/>
          <w:b/>
          <w:bCs/>
          <w:sz w:val="20"/>
          <w:szCs w:val="20"/>
          <w:lang w:val="ca"/>
        </w:rPr>
        <w:t xml:space="preserve">                            </w:t>
      </w:r>
      <w:r w:rsidRPr="00410C05">
        <w:rPr>
          <w:rFonts w:ascii="Arial" w:hAnsi="Arial" w:cs="Arial"/>
          <w:b/>
          <w:bCs/>
          <w:sz w:val="20"/>
          <w:szCs w:val="20"/>
          <w:lang w:val="ca"/>
        </w:rPr>
        <w:t>MUNICIPI (PROVÍNCIA)</w:t>
      </w:r>
      <w:r w:rsidRPr="00410C05">
        <w:rPr>
          <w:rFonts w:ascii="Arial" w:hAnsi="Arial" w:cs="Arial"/>
          <w:b/>
          <w:bCs/>
          <w:sz w:val="20"/>
          <w:szCs w:val="20"/>
          <w:lang w:val="ca"/>
        </w:rPr>
        <w:tab/>
      </w:r>
      <w:r w:rsidRPr="00410C05">
        <w:rPr>
          <w:rFonts w:ascii="Arial" w:hAnsi="Arial" w:cs="Arial"/>
          <w:b/>
          <w:bCs/>
          <w:sz w:val="20"/>
          <w:szCs w:val="20"/>
          <w:lang w:val="ca"/>
        </w:rPr>
        <w:tab/>
      </w:r>
      <w:r w:rsidRPr="00410C05">
        <w:rPr>
          <w:rFonts w:ascii="Arial" w:hAnsi="Arial" w:cs="Arial"/>
          <w:b/>
          <w:bCs/>
          <w:sz w:val="20"/>
          <w:szCs w:val="20"/>
          <w:lang w:val="ca"/>
        </w:rPr>
        <w:tab/>
      </w:r>
    </w:p>
    <w:tbl>
      <w:tblPr>
        <w:tblStyle w:val="Tablaconcuadrcula"/>
        <w:tblW w:w="0" w:type="auto"/>
        <w:tblLook w:val="04A0" w:firstRow="1" w:lastRow="0" w:firstColumn="1" w:lastColumn="0" w:noHBand="0" w:noVBand="1"/>
      </w:tblPr>
      <w:tblGrid>
        <w:gridCol w:w="3512"/>
        <w:gridCol w:w="1408"/>
        <w:gridCol w:w="3574"/>
      </w:tblGrid>
      <w:tr w:rsidR="008E284A" w:rsidRPr="00410C05" w14:paraId="26718DDF" w14:textId="77777777" w:rsidTr="00DF503D">
        <w:trPr>
          <w:trHeight w:val="563"/>
        </w:trPr>
        <w:tc>
          <w:tcPr>
            <w:tcW w:w="3539" w:type="dxa"/>
          </w:tcPr>
          <w:p w14:paraId="2EC72827" w14:textId="77777777" w:rsidR="008E284A" w:rsidRPr="00410C05" w:rsidRDefault="008E284A" w:rsidP="00876B88">
            <w:pPr>
              <w:tabs>
                <w:tab w:val="left" w:pos="1140"/>
              </w:tabs>
              <w:spacing w:after="200" w:line="276" w:lineRule="auto"/>
              <w:rPr>
                <w:rFonts w:ascii="Arial" w:hAnsi="Arial" w:cs="Arial"/>
                <w:sz w:val="20"/>
                <w:szCs w:val="20"/>
              </w:rPr>
            </w:pPr>
          </w:p>
        </w:tc>
        <w:tc>
          <w:tcPr>
            <w:tcW w:w="1418" w:type="dxa"/>
          </w:tcPr>
          <w:p w14:paraId="295C21BB" w14:textId="77777777" w:rsidR="008E284A" w:rsidRPr="00410C05" w:rsidRDefault="008E284A" w:rsidP="00876B88">
            <w:pPr>
              <w:tabs>
                <w:tab w:val="left" w:pos="1140"/>
              </w:tabs>
              <w:spacing w:after="200" w:line="276" w:lineRule="auto"/>
              <w:rPr>
                <w:rFonts w:ascii="Arial" w:hAnsi="Arial" w:cs="Arial"/>
                <w:sz w:val="20"/>
                <w:szCs w:val="20"/>
              </w:rPr>
            </w:pPr>
          </w:p>
        </w:tc>
        <w:tc>
          <w:tcPr>
            <w:tcW w:w="3601" w:type="dxa"/>
          </w:tcPr>
          <w:p w14:paraId="4E86DA4D" w14:textId="77777777" w:rsidR="008E284A" w:rsidRPr="00410C05" w:rsidRDefault="008E284A" w:rsidP="00876B88">
            <w:pPr>
              <w:tabs>
                <w:tab w:val="left" w:pos="1140"/>
              </w:tabs>
              <w:spacing w:after="200" w:line="276" w:lineRule="auto"/>
              <w:rPr>
                <w:rFonts w:ascii="Arial" w:hAnsi="Arial" w:cs="Arial"/>
                <w:sz w:val="20"/>
                <w:szCs w:val="20"/>
              </w:rPr>
            </w:pPr>
          </w:p>
        </w:tc>
      </w:tr>
    </w:tbl>
    <w:p w14:paraId="6D5C6BF1" w14:textId="77777777" w:rsidR="008E284A" w:rsidRPr="00410C05" w:rsidRDefault="008E284A" w:rsidP="008E284A">
      <w:pPr>
        <w:tabs>
          <w:tab w:val="left" w:pos="1140"/>
        </w:tabs>
        <w:spacing w:after="0"/>
        <w:rPr>
          <w:rFonts w:ascii="Arial" w:hAnsi="Arial" w:cs="Arial"/>
          <w:sz w:val="20"/>
          <w:szCs w:val="20"/>
        </w:rPr>
      </w:pPr>
    </w:p>
    <w:p w14:paraId="0DA5E4C8" w14:textId="1CC99DF7" w:rsidR="008E284A" w:rsidRPr="00410C05" w:rsidRDefault="008E284A" w:rsidP="008E284A">
      <w:pPr>
        <w:tabs>
          <w:tab w:val="left" w:pos="1140"/>
        </w:tabs>
        <w:spacing w:after="0"/>
        <w:rPr>
          <w:rFonts w:ascii="Arial" w:hAnsi="Arial" w:cs="Arial"/>
          <w:b/>
          <w:bCs/>
          <w:sz w:val="20"/>
          <w:szCs w:val="20"/>
        </w:rPr>
      </w:pPr>
      <w:r w:rsidRPr="00410C05">
        <w:rPr>
          <w:rFonts w:ascii="Arial" w:hAnsi="Arial" w:cs="Arial"/>
          <w:b/>
          <w:bCs/>
          <w:sz w:val="20"/>
          <w:szCs w:val="20"/>
          <w:lang w:val="ca"/>
        </w:rPr>
        <w:t>TELÈFON</w:t>
      </w:r>
      <w:r w:rsidR="004462DC" w:rsidRPr="00410C05">
        <w:rPr>
          <w:rFonts w:ascii="Arial" w:hAnsi="Arial" w:cs="Arial"/>
          <w:b/>
          <w:bCs/>
          <w:sz w:val="20"/>
          <w:szCs w:val="20"/>
          <w:lang w:val="ca"/>
        </w:rPr>
        <w:t xml:space="preserve">                                </w:t>
      </w:r>
      <w:r w:rsidRPr="00410C05">
        <w:rPr>
          <w:rFonts w:ascii="Arial" w:hAnsi="Arial" w:cs="Arial"/>
          <w:b/>
          <w:bCs/>
          <w:sz w:val="20"/>
          <w:szCs w:val="20"/>
          <w:lang w:val="ca"/>
        </w:rPr>
        <w:t>CORREO ELECTRÒNIC</w:t>
      </w:r>
      <w:r w:rsidRPr="00410C05">
        <w:rPr>
          <w:rFonts w:ascii="Arial" w:hAnsi="Arial" w:cs="Arial"/>
          <w:b/>
          <w:bCs/>
          <w:sz w:val="20"/>
          <w:szCs w:val="20"/>
          <w:lang w:val="ca"/>
        </w:rPr>
        <w:tab/>
      </w:r>
      <w:r w:rsidRPr="00410C05">
        <w:rPr>
          <w:rFonts w:ascii="Arial" w:hAnsi="Arial" w:cs="Arial"/>
          <w:b/>
          <w:bCs/>
          <w:sz w:val="20"/>
          <w:szCs w:val="20"/>
          <w:lang w:val="ca"/>
        </w:rPr>
        <w:tab/>
      </w:r>
      <w:r w:rsidRPr="00410C05">
        <w:rPr>
          <w:rFonts w:ascii="Arial" w:hAnsi="Arial" w:cs="Arial"/>
          <w:b/>
          <w:bCs/>
          <w:sz w:val="20"/>
          <w:szCs w:val="20"/>
          <w:lang w:val="ca"/>
        </w:rPr>
        <w:tab/>
      </w:r>
    </w:p>
    <w:tbl>
      <w:tblPr>
        <w:tblStyle w:val="Tablaconcuadrcula"/>
        <w:tblW w:w="0" w:type="auto"/>
        <w:tblLook w:val="04A0" w:firstRow="1" w:lastRow="0" w:firstColumn="1" w:lastColumn="0" w:noHBand="0" w:noVBand="1"/>
      </w:tblPr>
      <w:tblGrid>
        <w:gridCol w:w="2122"/>
        <w:gridCol w:w="6372"/>
      </w:tblGrid>
      <w:tr w:rsidR="008E284A" w:rsidRPr="00410C05" w14:paraId="75D71C5F" w14:textId="77777777" w:rsidTr="00876B88">
        <w:tc>
          <w:tcPr>
            <w:tcW w:w="2122" w:type="dxa"/>
          </w:tcPr>
          <w:p w14:paraId="3046733F" w14:textId="77777777" w:rsidR="008E284A" w:rsidRPr="00410C05" w:rsidRDefault="008E284A" w:rsidP="00876B88">
            <w:pPr>
              <w:tabs>
                <w:tab w:val="left" w:pos="1140"/>
              </w:tabs>
              <w:spacing w:after="200" w:line="276" w:lineRule="auto"/>
              <w:rPr>
                <w:rFonts w:ascii="Arial" w:hAnsi="Arial" w:cs="Arial"/>
                <w:sz w:val="20"/>
                <w:szCs w:val="20"/>
              </w:rPr>
            </w:pPr>
            <w:bookmarkStart w:id="5" w:name="_Hlk62034543"/>
          </w:p>
        </w:tc>
        <w:tc>
          <w:tcPr>
            <w:tcW w:w="6372" w:type="dxa"/>
          </w:tcPr>
          <w:p w14:paraId="19C00045" w14:textId="77777777" w:rsidR="008E284A" w:rsidRPr="00410C05" w:rsidRDefault="008E284A" w:rsidP="00876B88">
            <w:pPr>
              <w:tabs>
                <w:tab w:val="left" w:pos="1140"/>
              </w:tabs>
              <w:spacing w:after="200" w:line="276" w:lineRule="auto"/>
              <w:rPr>
                <w:rFonts w:ascii="Arial" w:hAnsi="Arial" w:cs="Arial"/>
                <w:sz w:val="20"/>
                <w:szCs w:val="20"/>
              </w:rPr>
            </w:pPr>
          </w:p>
        </w:tc>
      </w:tr>
      <w:bookmarkEnd w:id="5"/>
    </w:tbl>
    <w:p w14:paraId="58686963" w14:textId="77777777" w:rsidR="008E284A" w:rsidRPr="00410C05" w:rsidRDefault="008E284A" w:rsidP="008E284A">
      <w:pPr>
        <w:tabs>
          <w:tab w:val="left" w:pos="1140"/>
        </w:tabs>
        <w:spacing w:after="0"/>
        <w:rPr>
          <w:rFonts w:ascii="Arial" w:hAnsi="Arial" w:cs="Arial"/>
          <w:sz w:val="20"/>
          <w:szCs w:val="20"/>
        </w:rPr>
      </w:pPr>
    </w:p>
    <w:p w14:paraId="389FE4FD" w14:textId="079BC40D" w:rsidR="008E284A" w:rsidRPr="00410C05" w:rsidRDefault="008E284A" w:rsidP="008E284A">
      <w:pPr>
        <w:tabs>
          <w:tab w:val="left" w:pos="1140"/>
        </w:tabs>
        <w:spacing w:after="0"/>
        <w:rPr>
          <w:rFonts w:ascii="Arial" w:hAnsi="Arial" w:cs="Arial"/>
          <w:b/>
          <w:bCs/>
          <w:sz w:val="20"/>
          <w:szCs w:val="20"/>
        </w:rPr>
      </w:pPr>
      <w:r w:rsidRPr="00410C05">
        <w:rPr>
          <w:rFonts w:ascii="Arial" w:hAnsi="Arial" w:cs="Arial"/>
          <w:b/>
          <w:bCs/>
          <w:sz w:val="20"/>
          <w:szCs w:val="20"/>
          <w:lang w:val="ca"/>
        </w:rPr>
        <w:t>DNI</w:t>
      </w:r>
      <w:r w:rsidR="004462DC" w:rsidRPr="00410C05">
        <w:rPr>
          <w:rFonts w:ascii="Arial" w:hAnsi="Arial" w:cs="Arial"/>
          <w:b/>
          <w:bCs/>
          <w:sz w:val="20"/>
          <w:szCs w:val="20"/>
          <w:lang w:val="ca"/>
        </w:rPr>
        <w:t xml:space="preserve">                                        DA</w:t>
      </w:r>
      <w:r w:rsidRPr="00410C05">
        <w:rPr>
          <w:rFonts w:ascii="Arial" w:hAnsi="Arial" w:cs="Arial"/>
          <w:b/>
          <w:bCs/>
          <w:sz w:val="20"/>
          <w:szCs w:val="20"/>
          <w:lang w:val="ca"/>
        </w:rPr>
        <w:t>TA DE NAIXEMENT</w:t>
      </w:r>
      <w:r w:rsidRPr="00410C05">
        <w:rPr>
          <w:rFonts w:ascii="Arial" w:hAnsi="Arial" w:cs="Arial"/>
          <w:b/>
          <w:bCs/>
          <w:sz w:val="20"/>
          <w:szCs w:val="20"/>
          <w:lang w:val="ca"/>
        </w:rPr>
        <w:tab/>
      </w:r>
      <w:r w:rsidRPr="00410C05">
        <w:rPr>
          <w:rFonts w:ascii="Arial" w:hAnsi="Arial" w:cs="Arial"/>
          <w:b/>
          <w:bCs/>
          <w:sz w:val="20"/>
          <w:szCs w:val="20"/>
          <w:lang w:val="ca"/>
        </w:rPr>
        <w:tab/>
      </w:r>
    </w:p>
    <w:tbl>
      <w:tblPr>
        <w:tblStyle w:val="Tablaconcuadrcula"/>
        <w:tblW w:w="0" w:type="auto"/>
        <w:tblLook w:val="04A0" w:firstRow="1" w:lastRow="0" w:firstColumn="1" w:lastColumn="0" w:noHBand="0" w:noVBand="1"/>
      </w:tblPr>
      <w:tblGrid>
        <w:gridCol w:w="2122"/>
        <w:gridCol w:w="6372"/>
      </w:tblGrid>
      <w:tr w:rsidR="008E284A" w:rsidRPr="00410C05" w14:paraId="25BAFF6C" w14:textId="77777777" w:rsidTr="00876B88">
        <w:tc>
          <w:tcPr>
            <w:tcW w:w="2122" w:type="dxa"/>
          </w:tcPr>
          <w:p w14:paraId="69209892" w14:textId="77777777" w:rsidR="008E284A" w:rsidRPr="00410C05" w:rsidRDefault="008E284A" w:rsidP="00876B88">
            <w:pPr>
              <w:tabs>
                <w:tab w:val="left" w:pos="1140"/>
              </w:tabs>
              <w:spacing w:after="200" w:line="276" w:lineRule="auto"/>
              <w:rPr>
                <w:rFonts w:ascii="Arial" w:hAnsi="Arial" w:cs="Arial"/>
                <w:sz w:val="20"/>
                <w:szCs w:val="20"/>
              </w:rPr>
            </w:pPr>
          </w:p>
        </w:tc>
        <w:tc>
          <w:tcPr>
            <w:tcW w:w="6372" w:type="dxa"/>
          </w:tcPr>
          <w:p w14:paraId="228A1100" w14:textId="77777777" w:rsidR="008E284A" w:rsidRPr="00410C05" w:rsidRDefault="008E284A" w:rsidP="00876B88">
            <w:pPr>
              <w:tabs>
                <w:tab w:val="left" w:pos="1140"/>
              </w:tabs>
              <w:spacing w:after="200" w:line="276" w:lineRule="auto"/>
              <w:rPr>
                <w:rFonts w:ascii="Arial" w:hAnsi="Arial" w:cs="Arial"/>
                <w:sz w:val="20"/>
                <w:szCs w:val="20"/>
              </w:rPr>
            </w:pPr>
          </w:p>
        </w:tc>
      </w:tr>
    </w:tbl>
    <w:p w14:paraId="11E5A495" w14:textId="77777777" w:rsidR="008E284A" w:rsidRPr="00410C05" w:rsidRDefault="008E284A" w:rsidP="008E284A">
      <w:pPr>
        <w:tabs>
          <w:tab w:val="left" w:pos="1140"/>
        </w:tabs>
        <w:rPr>
          <w:rFonts w:ascii="Arial" w:hAnsi="Arial" w:cs="Arial"/>
          <w:sz w:val="20"/>
          <w:szCs w:val="20"/>
        </w:rPr>
      </w:pPr>
    </w:p>
    <w:p w14:paraId="31E7B382" w14:textId="77777777" w:rsidR="008E284A" w:rsidRPr="00410C05" w:rsidRDefault="008E284A" w:rsidP="008E284A">
      <w:pPr>
        <w:tabs>
          <w:tab w:val="left" w:pos="1140"/>
        </w:tabs>
        <w:rPr>
          <w:rFonts w:ascii="Arial" w:hAnsi="Arial" w:cs="Arial"/>
          <w:sz w:val="20"/>
          <w:szCs w:val="20"/>
        </w:rPr>
      </w:pPr>
      <w:r w:rsidRPr="00410C05">
        <w:rPr>
          <w:rFonts w:ascii="Arial" w:hAnsi="Arial" w:cs="Arial"/>
          <w:sz w:val="20"/>
          <w:szCs w:val="20"/>
          <w:lang w:val="ca"/>
        </w:rPr>
        <w:t>Obert el termini d' admissió de sol.licituds en aquesta convocatòria,</w:t>
      </w:r>
    </w:p>
    <w:p w14:paraId="20DE51BA" w14:textId="77777777" w:rsidR="008E284A" w:rsidRPr="00410C05" w:rsidRDefault="008E284A" w:rsidP="008E284A">
      <w:pPr>
        <w:tabs>
          <w:tab w:val="left" w:pos="1140"/>
        </w:tabs>
        <w:rPr>
          <w:rFonts w:ascii="Arial" w:hAnsi="Arial" w:cs="Arial"/>
          <w:b/>
          <w:bCs/>
          <w:sz w:val="20"/>
          <w:szCs w:val="20"/>
        </w:rPr>
      </w:pPr>
      <w:r w:rsidRPr="00410C05">
        <w:rPr>
          <w:rFonts w:ascii="Arial" w:hAnsi="Arial" w:cs="Arial"/>
          <w:b/>
          <w:bCs/>
          <w:sz w:val="20"/>
          <w:szCs w:val="20"/>
          <w:lang w:val="ca"/>
        </w:rPr>
        <w:t>EXPOSA:</w:t>
      </w:r>
    </w:p>
    <w:p w14:paraId="0BF21BB3" w14:textId="77777777" w:rsidR="008E284A" w:rsidRPr="00410C05" w:rsidRDefault="008E284A" w:rsidP="008E284A">
      <w:pPr>
        <w:tabs>
          <w:tab w:val="left" w:pos="1140"/>
        </w:tabs>
        <w:rPr>
          <w:rFonts w:ascii="Arial" w:hAnsi="Arial" w:cs="Arial"/>
          <w:sz w:val="20"/>
          <w:szCs w:val="20"/>
        </w:rPr>
      </w:pPr>
      <w:r w:rsidRPr="00410C05">
        <w:rPr>
          <w:rFonts w:ascii="Arial" w:hAnsi="Arial" w:cs="Arial"/>
          <w:sz w:val="20"/>
          <w:szCs w:val="20"/>
          <w:lang w:val="ca"/>
        </w:rPr>
        <w:t>Que reuneix tots i cadascun dels requisits exigits a la base segona de la convocatòria.</w:t>
      </w:r>
    </w:p>
    <w:p w14:paraId="621D4E4F" w14:textId="77777777" w:rsidR="008E284A" w:rsidRPr="00410C05" w:rsidRDefault="008E284A" w:rsidP="008E284A">
      <w:pPr>
        <w:tabs>
          <w:tab w:val="left" w:pos="1140"/>
        </w:tabs>
        <w:rPr>
          <w:rFonts w:ascii="Arial" w:hAnsi="Arial" w:cs="Arial"/>
          <w:b/>
          <w:bCs/>
          <w:sz w:val="20"/>
          <w:szCs w:val="20"/>
        </w:rPr>
      </w:pPr>
      <w:r w:rsidRPr="00410C05">
        <w:rPr>
          <w:rFonts w:ascii="Arial" w:hAnsi="Arial" w:cs="Arial"/>
          <w:b/>
          <w:bCs/>
          <w:sz w:val="20"/>
          <w:szCs w:val="20"/>
          <w:lang w:val="ca"/>
        </w:rPr>
        <w:t>SOL·LICITA:</w:t>
      </w:r>
    </w:p>
    <w:p w14:paraId="195213F4" w14:textId="77777777" w:rsidR="008E284A" w:rsidRPr="00410C05" w:rsidRDefault="008E284A" w:rsidP="008E284A">
      <w:pPr>
        <w:tabs>
          <w:tab w:val="left" w:pos="1140"/>
        </w:tabs>
        <w:jc w:val="both"/>
        <w:rPr>
          <w:rFonts w:ascii="Arial" w:hAnsi="Arial" w:cs="Arial"/>
          <w:sz w:val="20"/>
          <w:szCs w:val="20"/>
        </w:rPr>
      </w:pPr>
      <w:r w:rsidRPr="00410C05">
        <w:rPr>
          <w:rFonts w:ascii="Arial" w:hAnsi="Arial" w:cs="Arial"/>
          <w:sz w:val="20"/>
          <w:szCs w:val="20"/>
          <w:lang w:val="ca"/>
        </w:rPr>
        <w:t>Ser admès/a en aquest procés selectiu.</w:t>
      </w:r>
    </w:p>
    <w:p w14:paraId="7CD436A7" w14:textId="4ED9C5BE" w:rsidR="008E284A" w:rsidRPr="00410C05" w:rsidRDefault="008E284A" w:rsidP="008E284A">
      <w:pPr>
        <w:tabs>
          <w:tab w:val="left" w:pos="1140"/>
        </w:tabs>
        <w:jc w:val="both"/>
        <w:rPr>
          <w:rFonts w:ascii="Arial" w:hAnsi="Arial" w:cs="Arial"/>
          <w:sz w:val="20"/>
          <w:szCs w:val="20"/>
        </w:rPr>
      </w:pPr>
      <w:r w:rsidRPr="00410C05">
        <w:rPr>
          <w:rFonts w:ascii="Arial" w:hAnsi="Arial" w:cs="Arial"/>
          <w:sz w:val="20"/>
          <w:szCs w:val="20"/>
          <w:lang w:val="ca"/>
        </w:rPr>
        <w:t xml:space="preserve">Amb la participació en aquest procés selectiu </w:t>
      </w:r>
      <w:proofErr w:type="spellStart"/>
      <w:r w:rsidRPr="00410C05">
        <w:rPr>
          <w:rFonts w:ascii="Arial" w:hAnsi="Arial" w:cs="Arial"/>
          <w:sz w:val="20"/>
          <w:szCs w:val="20"/>
          <w:lang w:val="ca"/>
        </w:rPr>
        <w:t>express</w:t>
      </w:r>
      <w:r w:rsidR="004462DC" w:rsidRPr="00410C05">
        <w:rPr>
          <w:rFonts w:ascii="Arial" w:hAnsi="Arial" w:cs="Arial"/>
          <w:sz w:val="20"/>
          <w:szCs w:val="20"/>
          <w:lang w:val="ca"/>
        </w:rPr>
        <w:t>e</w:t>
      </w:r>
      <w:proofErr w:type="spellEnd"/>
      <w:r w:rsidRPr="00410C05">
        <w:rPr>
          <w:rFonts w:ascii="Arial" w:hAnsi="Arial" w:cs="Arial"/>
          <w:sz w:val="20"/>
          <w:szCs w:val="20"/>
          <w:lang w:val="ca"/>
        </w:rPr>
        <w:t xml:space="preserve"> el meu consentiment positiu, lliure, inequívoc, informat i explícit per al tractament de les me</w:t>
      </w:r>
      <w:r w:rsidR="004462DC" w:rsidRPr="00410C05">
        <w:rPr>
          <w:rFonts w:ascii="Arial" w:hAnsi="Arial" w:cs="Arial"/>
          <w:sz w:val="20"/>
          <w:szCs w:val="20"/>
          <w:lang w:val="ca"/>
        </w:rPr>
        <w:t>u</w:t>
      </w:r>
      <w:r w:rsidRPr="00410C05">
        <w:rPr>
          <w:rFonts w:ascii="Arial" w:hAnsi="Arial" w:cs="Arial"/>
          <w:sz w:val="20"/>
          <w:szCs w:val="20"/>
          <w:lang w:val="ca"/>
        </w:rPr>
        <w:t>es dades personals en els termes indicats en la clàusula de protecció de dades.</w:t>
      </w:r>
    </w:p>
    <w:p w14:paraId="74419BA7" w14:textId="77777777" w:rsidR="008E284A" w:rsidRPr="00410C05" w:rsidRDefault="008E284A" w:rsidP="008E284A">
      <w:pPr>
        <w:tabs>
          <w:tab w:val="left" w:pos="1140"/>
        </w:tabs>
        <w:spacing w:after="0"/>
        <w:rPr>
          <w:rFonts w:ascii="Arial" w:hAnsi="Arial" w:cs="Arial"/>
          <w:sz w:val="20"/>
          <w:szCs w:val="20"/>
        </w:rPr>
      </w:pPr>
    </w:p>
    <w:p w14:paraId="13FD4098" w14:textId="71E26AA4" w:rsidR="008E284A" w:rsidRPr="00410C05" w:rsidRDefault="008E284A" w:rsidP="008E284A">
      <w:pPr>
        <w:tabs>
          <w:tab w:val="left" w:pos="1140"/>
        </w:tabs>
        <w:spacing w:after="0"/>
        <w:rPr>
          <w:rFonts w:ascii="Arial" w:hAnsi="Arial" w:cs="Arial"/>
          <w:sz w:val="20"/>
          <w:szCs w:val="20"/>
        </w:rPr>
      </w:pPr>
      <w:r w:rsidRPr="00410C05">
        <w:rPr>
          <w:rFonts w:ascii="Arial" w:hAnsi="Arial" w:cs="Arial"/>
          <w:sz w:val="20"/>
          <w:szCs w:val="20"/>
          <w:lang w:val="ca"/>
        </w:rPr>
        <w:t>A València a 1</w:t>
      </w:r>
      <w:r w:rsidR="00691682" w:rsidRPr="00410C05">
        <w:rPr>
          <w:rFonts w:ascii="Arial" w:hAnsi="Arial" w:cs="Arial"/>
          <w:sz w:val="20"/>
          <w:szCs w:val="20"/>
          <w:lang w:val="ca"/>
        </w:rPr>
        <w:t>6</w:t>
      </w:r>
      <w:r w:rsidRPr="00410C05">
        <w:rPr>
          <w:rFonts w:ascii="Arial" w:hAnsi="Arial" w:cs="Arial"/>
          <w:sz w:val="20"/>
          <w:szCs w:val="20"/>
          <w:lang w:val="ca"/>
        </w:rPr>
        <w:t xml:space="preserve"> de juny de 2022.</w:t>
      </w:r>
    </w:p>
    <w:p w14:paraId="75A3C27C" w14:textId="77777777" w:rsidR="008E284A" w:rsidRPr="00410C05" w:rsidRDefault="008E284A" w:rsidP="008E284A">
      <w:pPr>
        <w:tabs>
          <w:tab w:val="left" w:pos="1140"/>
        </w:tabs>
        <w:spacing w:after="0"/>
        <w:rPr>
          <w:rFonts w:ascii="Arial" w:hAnsi="Arial" w:cs="Arial"/>
          <w:sz w:val="20"/>
          <w:szCs w:val="20"/>
        </w:rPr>
      </w:pPr>
    </w:p>
    <w:p w14:paraId="266902E3" w14:textId="00407EDC" w:rsidR="008E284A" w:rsidRPr="00410C05" w:rsidRDefault="004462DC" w:rsidP="008E284A">
      <w:pPr>
        <w:tabs>
          <w:tab w:val="left" w:pos="1140"/>
        </w:tabs>
        <w:spacing w:after="0"/>
        <w:rPr>
          <w:rFonts w:ascii="Arial" w:hAnsi="Arial" w:cs="Arial"/>
          <w:sz w:val="20"/>
          <w:szCs w:val="20"/>
        </w:rPr>
      </w:pPr>
      <w:r w:rsidRPr="00410C05">
        <w:rPr>
          <w:rFonts w:ascii="Arial" w:hAnsi="Arial" w:cs="Arial"/>
          <w:sz w:val="20"/>
          <w:szCs w:val="20"/>
          <w:lang w:val="ca"/>
        </w:rPr>
        <w:t>Signat</w:t>
      </w:r>
      <w:r w:rsidR="008E284A" w:rsidRPr="00410C05">
        <w:rPr>
          <w:rFonts w:ascii="Arial" w:hAnsi="Arial" w:cs="Arial"/>
          <w:sz w:val="20"/>
          <w:szCs w:val="20"/>
          <w:lang w:val="ca"/>
        </w:rPr>
        <w:t>: _________________</w:t>
      </w:r>
    </w:p>
    <w:p w14:paraId="25A0916A" w14:textId="77777777" w:rsidR="008E284A" w:rsidRPr="00410C05" w:rsidRDefault="008E284A" w:rsidP="008E284A">
      <w:pPr>
        <w:tabs>
          <w:tab w:val="left" w:pos="1140"/>
        </w:tabs>
        <w:spacing w:after="0"/>
        <w:rPr>
          <w:rFonts w:ascii="Arial" w:hAnsi="Arial" w:cs="Arial"/>
          <w:sz w:val="20"/>
          <w:szCs w:val="20"/>
        </w:rPr>
      </w:pPr>
    </w:p>
    <w:p w14:paraId="1BF745E9" w14:textId="77777777" w:rsidR="008E284A" w:rsidRPr="00410C05" w:rsidRDefault="008E284A" w:rsidP="008E284A">
      <w:pPr>
        <w:tabs>
          <w:tab w:val="left" w:pos="1140"/>
        </w:tabs>
        <w:spacing w:after="0"/>
        <w:rPr>
          <w:rFonts w:ascii="Arial" w:hAnsi="Arial" w:cs="Arial"/>
          <w:sz w:val="20"/>
          <w:szCs w:val="20"/>
        </w:rPr>
      </w:pPr>
    </w:p>
    <w:p w14:paraId="7841AA2C" w14:textId="77777777" w:rsidR="008E284A" w:rsidRPr="00410C05" w:rsidRDefault="008E284A" w:rsidP="008E284A">
      <w:pPr>
        <w:tabs>
          <w:tab w:val="left" w:pos="1140"/>
        </w:tabs>
        <w:spacing w:after="0"/>
        <w:jc w:val="both"/>
        <w:rPr>
          <w:rFonts w:ascii="Arial" w:hAnsi="Arial" w:cs="Arial"/>
          <w:b/>
          <w:bCs/>
          <w:sz w:val="20"/>
          <w:szCs w:val="20"/>
        </w:rPr>
      </w:pPr>
      <w:r w:rsidRPr="00410C05">
        <w:rPr>
          <w:rFonts w:ascii="Arial" w:hAnsi="Arial" w:cs="Arial"/>
          <w:b/>
          <w:bCs/>
          <w:sz w:val="20"/>
          <w:szCs w:val="20"/>
          <w:lang w:val="ca"/>
        </w:rPr>
        <w:t>SR. SECRETARI GENERAL DE LA FEDERACIÓ VALENCIANA DE MUNICIPIS I PROVÍNCIES (FVMP)</w:t>
      </w:r>
    </w:p>
    <w:p w14:paraId="0A2A5279" w14:textId="77777777" w:rsidR="008E284A" w:rsidRPr="00410C05" w:rsidRDefault="008E284A" w:rsidP="008E284A">
      <w:pPr>
        <w:tabs>
          <w:tab w:val="left" w:pos="1140"/>
        </w:tabs>
        <w:rPr>
          <w:rFonts w:ascii="Arial" w:hAnsi="Arial" w:cs="Arial"/>
          <w:sz w:val="20"/>
          <w:szCs w:val="20"/>
        </w:rPr>
      </w:pPr>
      <w:r w:rsidRPr="00410C05">
        <w:rPr>
          <w:rFonts w:ascii="Arial" w:hAnsi="Arial" w:cs="Arial"/>
          <w:sz w:val="20"/>
          <w:szCs w:val="20"/>
        </w:rPr>
        <w:lastRenderedPageBreak/>
        <w:br w:type="page"/>
      </w:r>
    </w:p>
    <w:p w14:paraId="14AAA26F" w14:textId="77777777" w:rsidR="008E284A" w:rsidRPr="00410C05" w:rsidRDefault="008E284A" w:rsidP="008E284A">
      <w:pPr>
        <w:tabs>
          <w:tab w:val="left" w:pos="1140"/>
        </w:tabs>
        <w:jc w:val="both"/>
        <w:rPr>
          <w:rFonts w:ascii="Arial" w:hAnsi="Arial" w:cs="Arial"/>
          <w:b/>
          <w:bCs/>
          <w:sz w:val="20"/>
          <w:szCs w:val="20"/>
        </w:rPr>
      </w:pPr>
      <w:r w:rsidRPr="00410C05">
        <w:rPr>
          <w:rFonts w:ascii="Arial" w:hAnsi="Arial" w:cs="Arial"/>
          <w:b/>
          <w:bCs/>
          <w:sz w:val="20"/>
          <w:szCs w:val="20"/>
          <w:lang w:val="ca"/>
        </w:rPr>
        <w:lastRenderedPageBreak/>
        <w:t>DOCUMENTACIÓ QUE EL/LA INTERESSAT/A APORTA PER SER TINGUDA EN COMPTE PER A LA REALITZACIÓ DE LA VALORACIÓ DE MÈRITS</w:t>
      </w:r>
    </w:p>
    <w:p w14:paraId="712631D2" w14:textId="77777777" w:rsidR="008E284A" w:rsidRPr="00410C05" w:rsidRDefault="008E284A" w:rsidP="008E284A">
      <w:pPr>
        <w:tabs>
          <w:tab w:val="left" w:pos="1140"/>
        </w:tabs>
        <w:jc w:val="both"/>
        <w:rPr>
          <w:rFonts w:ascii="Arial" w:hAnsi="Arial" w:cs="Arial"/>
          <w:sz w:val="20"/>
          <w:szCs w:val="20"/>
        </w:rPr>
      </w:pPr>
      <w:r w:rsidRPr="00410C05">
        <w:rPr>
          <w:rFonts w:ascii="Arial" w:hAnsi="Arial" w:cs="Arial"/>
          <w:sz w:val="20"/>
          <w:szCs w:val="20"/>
          <w:lang w:val="ca"/>
        </w:rPr>
        <w:t>La sol·licitud oficial, segons annex I, serà acompanyada de la següent documentació (fotocòpies simples):</w:t>
      </w:r>
    </w:p>
    <w:p w14:paraId="615239A7" w14:textId="77777777" w:rsidR="008E284A" w:rsidRPr="00410C05" w:rsidRDefault="008E284A" w:rsidP="008E284A">
      <w:pPr>
        <w:numPr>
          <w:ilvl w:val="0"/>
          <w:numId w:val="14"/>
        </w:numPr>
        <w:tabs>
          <w:tab w:val="left" w:pos="1140"/>
        </w:tabs>
        <w:jc w:val="both"/>
        <w:rPr>
          <w:rFonts w:ascii="Arial" w:hAnsi="Arial" w:cs="Arial"/>
          <w:sz w:val="20"/>
          <w:szCs w:val="20"/>
        </w:rPr>
      </w:pPr>
      <w:r w:rsidRPr="00410C05">
        <w:rPr>
          <w:rFonts w:ascii="Arial" w:hAnsi="Arial" w:cs="Arial"/>
          <w:sz w:val="20"/>
          <w:szCs w:val="20"/>
          <w:lang w:val="ca"/>
        </w:rPr>
        <w:t>Fotocòpia del DNI. En el cas d'estrangers, acreditació de la nacionalitat (per als que resultin ciutadans d'algun país de la UE) o del caràcter legal de la residència a Espanya (per als restants).</w:t>
      </w:r>
    </w:p>
    <w:p w14:paraId="2A7A98F5" w14:textId="77777777" w:rsidR="008E284A" w:rsidRPr="00410C05" w:rsidRDefault="008E284A" w:rsidP="008E284A">
      <w:pPr>
        <w:numPr>
          <w:ilvl w:val="0"/>
          <w:numId w:val="14"/>
        </w:numPr>
        <w:tabs>
          <w:tab w:val="left" w:pos="1140"/>
        </w:tabs>
        <w:jc w:val="both"/>
        <w:rPr>
          <w:rFonts w:ascii="Arial" w:hAnsi="Arial" w:cs="Arial"/>
          <w:sz w:val="20"/>
          <w:szCs w:val="20"/>
        </w:rPr>
      </w:pPr>
      <w:r w:rsidRPr="00410C05">
        <w:rPr>
          <w:rFonts w:ascii="Arial" w:hAnsi="Arial" w:cs="Arial"/>
          <w:sz w:val="20"/>
          <w:szCs w:val="20"/>
          <w:lang w:val="ca"/>
        </w:rPr>
        <w:t>Fotocòpia del permís de conducció tipus B.</w:t>
      </w:r>
    </w:p>
    <w:p w14:paraId="3C4AA7F3" w14:textId="77777777" w:rsidR="008E284A" w:rsidRPr="00410C05" w:rsidRDefault="008E284A" w:rsidP="008E284A">
      <w:pPr>
        <w:numPr>
          <w:ilvl w:val="0"/>
          <w:numId w:val="14"/>
        </w:numPr>
        <w:tabs>
          <w:tab w:val="left" w:pos="1140"/>
        </w:tabs>
        <w:jc w:val="both"/>
        <w:rPr>
          <w:rFonts w:ascii="Arial" w:hAnsi="Arial" w:cs="Arial"/>
          <w:sz w:val="20"/>
          <w:szCs w:val="20"/>
        </w:rPr>
      </w:pPr>
      <w:r w:rsidRPr="00410C05">
        <w:rPr>
          <w:rFonts w:ascii="Arial" w:hAnsi="Arial" w:cs="Arial"/>
          <w:sz w:val="20"/>
          <w:szCs w:val="20"/>
          <w:lang w:val="ca"/>
        </w:rPr>
        <w:t>Declaració jurada de no estar inhabilitat per a l' exercici de les funcions públiques, ni haver estat separat, mitjançant expedient disciplinari, del servei de les Administracions Públiques.</w:t>
      </w:r>
    </w:p>
    <w:p w14:paraId="1719F0EB" w14:textId="5CF57624" w:rsidR="008E284A" w:rsidRPr="00410C05" w:rsidRDefault="008E284A" w:rsidP="008E284A">
      <w:pPr>
        <w:numPr>
          <w:ilvl w:val="0"/>
          <w:numId w:val="14"/>
        </w:numPr>
        <w:tabs>
          <w:tab w:val="left" w:pos="1140"/>
        </w:tabs>
        <w:jc w:val="both"/>
        <w:rPr>
          <w:rFonts w:ascii="Arial" w:hAnsi="Arial" w:cs="Arial"/>
          <w:sz w:val="20"/>
          <w:szCs w:val="20"/>
        </w:rPr>
      </w:pPr>
      <w:r w:rsidRPr="00410C05">
        <w:rPr>
          <w:rFonts w:ascii="Arial" w:hAnsi="Arial" w:cs="Arial"/>
          <w:sz w:val="20"/>
          <w:szCs w:val="20"/>
          <w:lang w:val="ca"/>
        </w:rPr>
        <w:t xml:space="preserve">Declaració jurada de no patir malaltia o defecte físic que </w:t>
      </w:r>
      <w:proofErr w:type="spellStart"/>
      <w:r w:rsidR="004462DC" w:rsidRPr="00410C05">
        <w:rPr>
          <w:rFonts w:ascii="Arial" w:hAnsi="Arial" w:cs="Arial"/>
          <w:sz w:val="20"/>
          <w:szCs w:val="20"/>
          <w:lang w:val="ca"/>
        </w:rPr>
        <w:t>impedisca</w:t>
      </w:r>
      <w:proofErr w:type="spellEnd"/>
      <w:r w:rsidRPr="00410C05">
        <w:rPr>
          <w:rFonts w:ascii="Arial" w:hAnsi="Arial" w:cs="Arial"/>
          <w:sz w:val="20"/>
          <w:szCs w:val="20"/>
          <w:lang w:val="ca"/>
        </w:rPr>
        <w:t xml:space="preserve"> realitzar les funcions que tenen assignades.</w:t>
      </w:r>
    </w:p>
    <w:p w14:paraId="593C2077" w14:textId="6779F6E8" w:rsidR="008E284A" w:rsidRPr="00410C05" w:rsidRDefault="008E284A" w:rsidP="008E284A">
      <w:pPr>
        <w:numPr>
          <w:ilvl w:val="0"/>
          <w:numId w:val="14"/>
        </w:numPr>
        <w:tabs>
          <w:tab w:val="left" w:pos="1140"/>
        </w:tabs>
        <w:jc w:val="both"/>
        <w:rPr>
          <w:rFonts w:ascii="Arial" w:hAnsi="Arial" w:cs="Arial"/>
          <w:sz w:val="20"/>
          <w:szCs w:val="20"/>
        </w:rPr>
      </w:pPr>
      <w:r w:rsidRPr="00410C05">
        <w:rPr>
          <w:rFonts w:ascii="Arial" w:hAnsi="Arial" w:cs="Arial"/>
          <w:sz w:val="20"/>
          <w:szCs w:val="20"/>
          <w:lang w:val="ca"/>
        </w:rPr>
        <w:t xml:space="preserve">Documentació que </w:t>
      </w:r>
      <w:proofErr w:type="spellStart"/>
      <w:r w:rsidRPr="00410C05">
        <w:rPr>
          <w:rFonts w:ascii="Arial" w:hAnsi="Arial" w:cs="Arial"/>
          <w:sz w:val="20"/>
          <w:szCs w:val="20"/>
          <w:lang w:val="ca"/>
        </w:rPr>
        <w:t>acredit</w:t>
      </w:r>
      <w:r w:rsidR="004462DC" w:rsidRPr="00410C05">
        <w:rPr>
          <w:rFonts w:ascii="Arial" w:hAnsi="Arial" w:cs="Arial"/>
          <w:sz w:val="20"/>
          <w:szCs w:val="20"/>
          <w:lang w:val="ca"/>
        </w:rPr>
        <w:t>e</w:t>
      </w:r>
      <w:proofErr w:type="spellEnd"/>
      <w:r w:rsidRPr="00410C05">
        <w:rPr>
          <w:rFonts w:ascii="Arial" w:hAnsi="Arial" w:cs="Arial"/>
          <w:sz w:val="20"/>
          <w:szCs w:val="20"/>
          <w:lang w:val="ca"/>
        </w:rPr>
        <w:t xml:space="preserve"> la titulació acadèmica.</w:t>
      </w:r>
    </w:p>
    <w:p w14:paraId="72B65ECD" w14:textId="65B5636F" w:rsidR="008E284A" w:rsidRPr="00410C05" w:rsidRDefault="008E284A" w:rsidP="008E284A">
      <w:pPr>
        <w:numPr>
          <w:ilvl w:val="0"/>
          <w:numId w:val="14"/>
        </w:numPr>
        <w:tabs>
          <w:tab w:val="left" w:pos="1140"/>
        </w:tabs>
        <w:jc w:val="both"/>
        <w:rPr>
          <w:rFonts w:ascii="Arial" w:hAnsi="Arial" w:cs="Arial"/>
          <w:sz w:val="20"/>
          <w:szCs w:val="20"/>
        </w:rPr>
      </w:pPr>
      <w:r w:rsidRPr="00410C05">
        <w:rPr>
          <w:rFonts w:ascii="Arial" w:hAnsi="Arial" w:cs="Arial"/>
          <w:sz w:val="20"/>
          <w:szCs w:val="20"/>
          <w:lang w:val="ca"/>
        </w:rPr>
        <w:t>Documents que acredit</w:t>
      </w:r>
      <w:r w:rsidR="004462DC" w:rsidRPr="00410C05">
        <w:rPr>
          <w:rFonts w:ascii="Arial" w:hAnsi="Arial" w:cs="Arial"/>
          <w:sz w:val="20"/>
          <w:szCs w:val="20"/>
          <w:lang w:val="ca"/>
        </w:rPr>
        <w:t>e</w:t>
      </w:r>
      <w:r w:rsidRPr="00410C05">
        <w:rPr>
          <w:rFonts w:ascii="Arial" w:hAnsi="Arial" w:cs="Arial"/>
          <w:sz w:val="20"/>
          <w:szCs w:val="20"/>
          <w:lang w:val="ca"/>
        </w:rPr>
        <w:t>n l' experiència professional.</w:t>
      </w:r>
    </w:p>
    <w:p w14:paraId="595FDC0D" w14:textId="791A33C3" w:rsidR="008E284A" w:rsidRPr="00410C05" w:rsidRDefault="008E284A" w:rsidP="008E284A">
      <w:pPr>
        <w:numPr>
          <w:ilvl w:val="0"/>
          <w:numId w:val="14"/>
        </w:numPr>
        <w:tabs>
          <w:tab w:val="left" w:pos="1140"/>
        </w:tabs>
        <w:jc w:val="both"/>
        <w:rPr>
          <w:rFonts w:ascii="Arial" w:hAnsi="Arial" w:cs="Arial"/>
          <w:sz w:val="20"/>
          <w:szCs w:val="20"/>
        </w:rPr>
      </w:pPr>
      <w:r w:rsidRPr="00410C05">
        <w:rPr>
          <w:rFonts w:ascii="Arial" w:hAnsi="Arial" w:cs="Arial"/>
          <w:sz w:val="20"/>
          <w:szCs w:val="20"/>
          <w:lang w:val="ca"/>
        </w:rPr>
        <w:t>Mèrits per a la se</w:t>
      </w:r>
      <w:r w:rsidR="004462DC" w:rsidRPr="00410C05">
        <w:rPr>
          <w:rFonts w:ascii="Arial" w:hAnsi="Arial" w:cs="Arial"/>
          <w:sz w:val="20"/>
          <w:szCs w:val="20"/>
          <w:lang w:val="ca"/>
        </w:rPr>
        <w:t>u</w:t>
      </w:r>
      <w:r w:rsidRPr="00410C05">
        <w:rPr>
          <w:rFonts w:ascii="Arial" w:hAnsi="Arial" w:cs="Arial"/>
          <w:sz w:val="20"/>
          <w:szCs w:val="20"/>
          <w:lang w:val="ca"/>
        </w:rPr>
        <w:t>a valoració.</w:t>
      </w:r>
    </w:p>
    <w:p w14:paraId="4D89C90C" w14:textId="77777777" w:rsidR="008E284A" w:rsidRPr="00410C05" w:rsidRDefault="008E284A" w:rsidP="008E284A">
      <w:pPr>
        <w:numPr>
          <w:ilvl w:val="0"/>
          <w:numId w:val="14"/>
        </w:numPr>
        <w:tabs>
          <w:tab w:val="left" w:pos="1140"/>
        </w:tabs>
        <w:jc w:val="both"/>
        <w:rPr>
          <w:rFonts w:ascii="Arial" w:hAnsi="Arial" w:cs="Arial"/>
          <w:sz w:val="20"/>
          <w:szCs w:val="20"/>
        </w:rPr>
      </w:pPr>
      <w:r w:rsidRPr="00410C05">
        <w:rPr>
          <w:rFonts w:ascii="Arial" w:hAnsi="Arial" w:cs="Arial"/>
          <w:sz w:val="20"/>
          <w:szCs w:val="20"/>
          <w:lang w:val="ca"/>
        </w:rPr>
        <w:t>Currículum vitae.</w:t>
      </w:r>
    </w:p>
    <w:p w14:paraId="39F2A189" w14:textId="77777777" w:rsidR="008E284A" w:rsidRPr="00410C05" w:rsidRDefault="008E284A" w:rsidP="008E284A">
      <w:pPr>
        <w:numPr>
          <w:ilvl w:val="0"/>
          <w:numId w:val="14"/>
        </w:numPr>
        <w:tabs>
          <w:tab w:val="left" w:pos="1140"/>
        </w:tabs>
        <w:jc w:val="both"/>
        <w:rPr>
          <w:rFonts w:ascii="Arial" w:hAnsi="Arial" w:cs="Arial"/>
          <w:sz w:val="20"/>
          <w:szCs w:val="20"/>
        </w:rPr>
      </w:pPr>
      <w:r w:rsidRPr="00410C05">
        <w:rPr>
          <w:rFonts w:ascii="Arial" w:hAnsi="Arial" w:cs="Arial"/>
          <w:sz w:val="20"/>
          <w:szCs w:val="20"/>
          <w:lang w:val="ca"/>
        </w:rPr>
        <w:t>Carta de Motivació (1 pàgina DIN A4).</w:t>
      </w:r>
    </w:p>
    <w:p w14:paraId="2C2BC5E2" w14:textId="232BCC45" w:rsidR="008E284A" w:rsidRPr="00410C05" w:rsidRDefault="008E284A" w:rsidP="008E284A">
      <w:pPr>
        <w:tabs>
          <w:tab w:val="left" w:pos="1140"/>
        </w:tabs>
        <w:jc w:val="both"/>
        <w:rPr>
          <w:rFonts w:ascii="Arial" w:hAnsi="Arial" w:cs="Arial"/>
          <w:sz w:val="20"/>
          <w:szCs w:val="20"/>
        </w:rPr>
      </w:pPr>
      <w:r w:rsidRPr="00410C05">
        <w:rPr>
          <w:rFonts w:ascii="Arial" w:hAnsi="Arial" w:cs="Arial"/>
          <w:sz w:val="20"/>
          <w:szCs w:val="20"/>
          <w:lang w:val="ca"/>
        </w:rPr>
        <w:t xml:space="preserve">El </w:t>
      </w:r>
      <w:r w:rsidR="004462DC" w:rsidRPr="00410C05">
        <w:rPr>
          <w:rFonts w:ascii="Arial" w:hAnsi="Arial" w:cs="Arial"/>
          <w:sz w:val="20"/>
          <w:szCs w:val="20"/>
          <w:lang w:val="ca"/>
        </w:rPr>
        <w:t>sota</w:t>
      </w:r>
      <w:r w:rsidRPr="00410C05">
        <w:rPr>
          <w:rFonts w:ascii="Arial" w:hAnsi="Arial" w:cs="Arial"/>
          <w:sz w:val="20"/>
          <w:szCs w:val="20"/>
          <w:lang w:val="ca"/>
        </w:rPr>
        <w:t xml:space="preserve"> signant demana ser admès al procés selectiu a què es refereix la present instància i declara que són certes les dades consignades en ella, i que reuneix els requisits per a l' acompliment del lloc de treball al qual aspira, no havent estat inhabilitat per a l' exercici de funcions públiques i no hagut estat separat del servei de les Administracions Públiques,  no patint malaltia o defecte físic que li impedeixi realitzar les funcions assignades al lloc, comprometent-se a provar documentalment les dades que figuren en aquesta sol·licitud.</w:t>
      </w:r>
    </w:p>
    <w:p w14:paraId="26534306" w14:textId="41A2D7D0" w:rsidR="008E284A" w:rsidRPr="00410C05" w:rsidRDefault="008E284A" w:rsidP="008E284A">
      <w:pPr>
        <w:tabs>
          <w:tab w:val="left" w:pos="1140"/>
        </w:tabs>
        <w:jc w:val="both"/>
        <w:rPr>
          <w:rFonts w:ascii="Arial" w:hAnsi="Arial" w:cs="Arial"/>
          <w:sz w:val="20"/>
          <w:szCs w:val="20"/>
        </w:rPr>
      </w:pPr>
      <w:r w:rsidRPr="00410C05">
        <w:rPr>
          <w:rFonts w:ascii="Arial" w:hAnsi="Arial" w:cs="Arial"/>
          <w:sz w:val="20"/>
          <w:szCs w:val="20"/>
          <w:lang w:val="ca"/>
        </w:rPr>
        <w:t>València, a 1</w:t>
      </w:r>
      <w:r w:rsidR="00C9672E" w:rsidRPr="00410C05">
        <w:rPr>
          <w:rFonts w:ascii="Arial" w:hAnsi="Arial" w:cs="Arial"/>
          <w:sz w:val="20"/>
          <w:szCs w:val="20"/>
          <w:lang w:val="ca"/>
        </w:rPr>
        <w:t>7</w:t>
      </w:r>
      <w:r w:rsidRPr="00410C05">
        <w:rPr>
          <w:rFonts w:ascii="Arial" w:hAnsi="Arial" w:cs="Arial"/>
          <w:sz w:val="20"/>
          <w:szCs w:val="20"/>
          <w:lang w:val="ca"/>
        </w:rPr>
        <w:t xml:space="preserve"> de juny de 2022.</w:t>
      </w:r>
    </w:p>
    <w:p w14:paraId="633F0170" w14:textId="77777777" w:rsidR="008E284A" w:rsidRPr="00410C05" w:rsidRDefault="008E284A" w:rsidP="008E284A">
      <w:pPr>
        <w:tabs>
          <w:tab w:val="left" w:pos="1140"/>
        </w:tabs>
        <w:jc w:val="both"/>
        <w:rPr>
          <w:rFonts w:ascii="Arial" w:hAnsi="Arial" w:cs="Arial"/>
          <w:sz w:val="20"/>
          <w:szCs w:val="20"/>
        </w:rPr>
      </w:pPr>
    </w:p>
    <w:p w14:paraId="032711BD" w14:textId="77777777" w:rsidR="008E284A" w:rsidRPr="00410C05" w:rsidRDefault="008E284A" w:rsidP="008E284A">
      <w:pPr>
        <w:tabs>
          <w:tab w:val="left" w:pos="1140"/>
        </w:tabs>
        <w:jc w:val="both"/>
        <w:rPr>
          <w:rFonts w:ascii="Arial" w:hAnsi="Arial" w:cs="Arial"/>
          <w:sz w:val="20"/>
          <w:szCs w:val="20"/>
        </w:rPr>
      </w:pPr>
    </w:p>
    <w:p w14:paraId="0CE0304B" w14:textId="005FA801" w:rsidR="008E284A" w:rsidRPr="00410C05" w:rsidRDefault="008E284A" w:rsidP="008E284A">
      <w:pPr>
        <w:tabs>
          <w:tab w:val="left" w:pos="1140"/>
        </w:tabs>
        <w:jc w:val="both"/>
        <w:rPr>
          <w:rFonts w:ascii="Arial" w:hAnsi="Arial" w:cs="Arial"/>
          <w:sz w:val="20"/>
          <w:szCs w:val="20"/>
        </w:rPr>
      </w:pPr>
      <w:r w:rsidRPr="00410C05">
        <w:rPr>
          <w:rFonts w:ascii="Arial" w:hAnsi="Arial" w:cs="Arial"/>
          <w:sz w:val="20"/>
          <w:szCs w:val="20"/>
          <w:lang w:val="ca"/>
        </w:rPr>
        <w:t xml:space="preserve">L' experiència s' haurà d' acreditar mitjançant fotocòpies de contractes o certificats d' empresa o qualsevol altre on es </w:t>
      </w:r>
      <w:proofErr w:type="spellStart"/>
      <w:r w:rsidRPr="00410C05">
        <w:rPr>
          <w:rFonts w:ascii="Arial" w:hAnsi="Arial" w:cs="Arial"/>
          <w:sz w:val="20"/>
          <w:szCs w:val="20"/>
          <w:lang w:val="ca"/>
        </w:rPr>
        <w:t>descrig</w:t>
      </w:r>
      <w:r w:rsidR="004462DC" w:rsidRPr="00410C05">
        <w:rPr>
          <w:rFonts w:ascii="Arial" w:hAnsi="Arial" w:cs="Arial"/>
          <w:sz w:val="20"/>
          <w:szCs w:val="20"/>
          <w:lang w:val="ca"/>
        </w:rPr>
        <w:t>a</w:t>
      </w:r>
      <w:proofErr w:type="spellEnd"/>
      <w:r w:rsidRPr="00410C05">
        <w:rPr>
          <w:rFonts w:ascii="Arial" w:hAnsi="Arial" w:cs="Arial"/>
          <w:sz w:val="20"/>
          <w:szCs w:val="20"/>
          <w:lang w:val="ca"/>
        </w:rPr>
        <w:t xml:space="preserve"> tant el període de treball com les funcions del lloc o acompliment professional i vida laboral. En cas de ser seleccionat haurà de presentar-les compulsades abans de la signatura del contracte.</w:t>
      </w:r>
    </w:p>
    <w:p w14:paraId="0FA95C4F" w14:textId="6733F55E" w:rsidR="008E284A" w:rsidRPr="00410C05" w:rsidRDefault="008E284A" w:rsidP="008E284A">
      <w:pPr>
        <w:tabs>
          <w:tab w:val="left" w:pos="1140"/>
        </w:tabs>
        <w:jc w:val="both"/>
        <w:rPr>
          <w:rFonts w:ascii="Arial" w:hAnsi="Arial" w:cs="Arial"/>
          <w:sz w:val="20"/>
          <w:szCs w:val="20"/>
        </w:rPr>
      </w:pPr>
      <w:r w:rsidRPr="00410C05">
        <w:rPr>
          <w:rFonts w:ascii="Arial" w:hAnsi="Arial" w:cs="Arial"/>
          <w:sz w:val="20"/>
          <w:szCs w:val="20"/>
          <w:lang w:val="ca"/>
        </w:rPr>
        <w:t>La formació s' acreditarà mitjançant fotocòpies de certificats dels cursos que es relacion</w:t>
      </w:r>
      <w:r w:rsidR="004462DC" w:rsidRPr="00410C05">
        <w:rPr>
          <w:rFonts w:ascii="Arial" w:hAnsi="Arial" w:cs="Arial"/>
          <w:sz w:val="20"/>
          <w:szCs w:val="20"/>
          <w:lang w:val="ca"/>
        </w:rPr>
        <w:t>e</w:t>
      </w:r>
      <w:r w:rsidRPr="00410C05">
        <w:rPr>
          <w:rFonts w:ascii="Arial" w:hAnsi="Arial" w:cs="Arial"/>
          <w:sz w:val="20"/>
          <w:szCs w:val="20"/>
          <w:lang w:val="ca"/>
        </w:rPr>
        <w:t xml:space="preserve">n en el currículum </w:t>
      </w:r>
      <w:proofErr w:type="spellStart"/>
      <w:r w:rsidRPr="00410C05">
        <w:rPr>
          <w:rFonts w:ascii="Arial" w:hAnsi="Arial" w:cs="Arial"/>
          <w:sz w:val="20"/>
          <w:szCs w:val="20"/>
          <w:lang w:val="ca"/>
        </w:rPr>
        <w:t>vitae</w:t>
      </w:r>
      <w:proofErr w:type="spellEnd"/>
      <w:r w:rsidRPr="00410C05">
        <w:rPr>
          <w:rFonts w:ascii="Arial" w:hAnsi="Arial" w:cs="Arial"/>
          <w:sz w:val="20"/>
          <w:szCs w:val="20"/>
          <w:lang w:val="ca"/>
        </w:rPr>
        <w:t>, on s' acredit</w:t>
      </w:r>
      <w:r w:rsidR="004462DC" w:rsidRPr="00410C05">
        <w:rPr>
          <w:rFonts w:ascii="Arial" w:hAnsi="Arial" w:cs="Arial"/>
          <w:sz w:val="20"/>
          <w:szCs w:val="20"/>
          <w:lang w:val="ca"/>
        </w:rPr>
        <w:t>e</w:t>
      </w:r>
      <w:r w:rsidRPr="00410C05">
        <w:rPr>
          <w:rFonts w:ascii="Arial" w:hAnsi="Arial" w:cs="Arial"/>
          <w:sz w:val="20"/>
          <w:szCs w:val="20"/>
          <w:lang w:val="ca"/>
        </w:rPr>
        <w:t xml:space="preserve">n tant el període de durada del curs, les hores realitzades o crèdits, </w:t>
      </w:r>
      <w:r w:rsidRPr="00410C05">
        <w:rPr>
          <w:rFonts w:ascii="Arial" w:hAnsi="Arial" w:cs="Arial"/>
          <w:sz w:val="20"/>
          <w:szCs w:val="20"/>
          <w:lang w:val="ca"/>
        </w:rPr>
        <w:lastRenderedPageBreak/>
        <w:t>les matèries impartides i l' entitat que va impartir el curs. En cas de ser seleccionat haurà de presentar-les compulsades abans de la signatura del contracte.</w:t>
      </w:r>
    </w:p>
    <w:p w14:paraId="6F46E980" w14:textId="77777777" w:rsidR="008E284A" w:rsidRPr="00410C05" w:rsidRDefault="008E284A" w:rsidP="008E284A">
      <w:pPr>
        <w:rPr>
          <w:rFonts w:ascii="Arial" w:hAnsi="Arial" w:cs="Arial"/>
          <w:sz w:val="20"/>
          <w:szCs w:val="20"/>
        </w:rPr>
      </w:pPr>
      <w:r w:rsidRPr="00410C05">
        <w:rPr>
          <w:rFonts w:ascii="Arial" w:hAnsi="Arial" w:cs="Arial"/>
          <w:sz w:val="20"/>
          <w:szCs w:val="20"/>
        </w:rPr>
        <w:br w:type="page"/>
      </w:r>
    </w:p>
    <w:p w14:paraId="0E78C7E8" w14:textId="77777777" w:rsidR="008E284A" w:rsidRPr="00410C05" w:rsidRDefault="008E284A" w:rsidP="008E284A">
      <w:pPr>
        <w:tabs>
          <w:tab w:val="left" w:pos="1140"/>
        </w:tabs>
        <w:jc w:val="center"/>
        <w:rPr>
          <w:rFonts w:ascii="Arial" w:hAnsi="Arial" w:cs="Arial"/>
          <w:b/>
          <w:bCs/>
          <w:sz w:val="20"/>
          <w:szCs w:val="20"/>
        </w:rPr>
      </w:pPr>
      <w:r w:rsidRPr="00410C05">
        <w:rPr>
          <w:rFonts w:ascii="Arial" w:hAnsi="Arial" w:cs="Arial"/>
          <w:b/>
          <w:bCs/>
          <w:sz w:val="20"/>
          <w:szCs w:val="20"/>
          <w:lang w:val="ca"/>
        </w:rPr>
        <w:lastRenderedPageBreak/>
        <w:t>ANNEX II</w:t>
      </w:r>
    </w:p>
    <w:p w14:paraId="4A99B678" w14:textId="669A7F86" w:rsidR="008E284A" w:rsidRPr="00410C05" w:rsidRDefault="008E284A" w:rsidP="00B83730">
      <w:pPr>
        <w:tabs>
          <w:tab w:val="left" w:pos="1140"/>
        </w:tabs>
        <w:jc w:val="center"/>
        <w:rPr>
          <w:rFonts w:ascii="Arial" w:hAnsi="Arial" w:cs="Arial"/>
          <w:b/>
          <w:bCs/>
          <w:sz w:val="20"/>
          <w:szCs w:val="20"/>
        </w:rPr>
      </w:pPr>
      <w:r w:rsidRPr="00410C05">
        <w:rPr>
          <w:rFonts w:ascii="Arial" w:hAnsi="Arial" w:cs="Arial"/>
          <w:b/>
          <w:bCs/>
          <w:sz w:val="20"/>
          <w:szCs w:val="20"/>
          <w:lang w:val="ca"/>
        </w:rPr>
        <w:t>DECLARACIÓ RESPONSABLE COMPLIMENT DELS REQUISITS</w:t>
      </w:r>
    </w:p>
    <w:p w14:paraId="05F9F35D" w14:textId="77777777" w:rsidR="008E284A" w:rsidRPr="00410C05" w:rsidRDefault="008E284A" w:rsidP="008E284A">
      <w:pPr>
        <w:tabs>
          <w:tab w:val="left" w:pos="1140"/>
        </w:tabs>
        <w:jc w:val="both"/>
        <w:rPr>
          <w:rFonts w:ascii="Arial" w:hAnsi="Arial" w:cs="Arial"/>
          <w:sz w:val="20"/>
          <w:szCs w:val="20"/>
        </w:rPr>
      </w:pPr>
    </w:p>
    <w:p w14:paraId="60F9DB20" w14:textId="77777777" w:rsidR="008E284A" w:rsidRPr="00410C05" w:rsidRDefault="008E284A" w:rsidP="008E284A">
      <w:pPr>
        <w:tabs>
          <w:tab w:val="left" w:pos="1140"/>
        </w:tabs>
        <w:jc w:val="both"/>
        <w:rPr>
          <w:rFonts w:ascii="Arial" w:hAnsi="Arial" w:cs="Arial"/>
          <w:sz w:val="20"/>
          <w:szCs w:val="20"/>
        </w:rPr>
      </w:pPr>
      <w:r w:rsidRPr="00410C05">
        <w:rPr>
          <w:rFonts w:ascii="Arial" w:hAnsi="Arial" w:cs="Arial"/>
          <w:sz w:val="20"/>
          <w:szCs w:val="20"/>
          <w:lang w:val="ca"/>
        </w:rPr>
        <w:t>D./Dª. _________________ amb D.N.I. _________________  DE PROMOCIÓ LINGÜÍSTICA en el marc de la Resolució de la CONSELLERIA D'EDUCACIÓ, CULTURA I ESPORT DE LA GENERALITAT VALENCIANA I LA FEDERACIÓ VALENCIANA DE MUNICIPIS I PROVÍNCIES PER AL FOMENT DEL MULTILINGÜISME EN L'ÀMBIT SOCIAL, exercici 2022.</w:t>
      </w:r>
    </w:p>
    <w:p w14:paraId="6C583822" w14:textId="0ADD71BE" w:rsidR="008E284A" w:rsidRPr="00410C05" w:rsidRDefault="008E284A" w:rsidP="00843160">
      <w:pPr>
        <w:tabs>
          <w:tab w:val="left" w:pos="1140"/>
        </w:tabs>
        <w:jc w:val="both"/>
        <w:rPr>
          <w:rFonts w:ascii="Arial" w:hAnsi="Arial" w:cs="Arial"/>
          <w:sz w:val="20"/>
          <w:szCs w:val="20"/>
        </w:rPr>
      </w:pPr>
      <w:r w:rsidRPr="00410C05">
        <w:rPr>
          <w:rFonts w:ascii="Arial" w:hAnsi="Arial" w:cs="Arial"/>
          <w:b/>
          <w:bCs/>
          <w:sz w:val="20"/>
          <w:szCs w:val="20"/>
          <w:lang w:val="ca"/>
        </w:rPr>
        <w:t>DECLAR</w:t>
      </w:r>
      <w:r w:rsidR="004462DC" w:rsidRPr="00410C05">
        <w:rPr>
          <w:rFonts w:ascii="Arial" w:hAnsi="Arial" w:cs="Arial"/>
          <w:b/>
          <w:bCs/>
          <w:sz w:val="20"/>
          <w:szCs w:val="20"/>
          <w:lang w:val="ca"/>
        </w:rPr>
        <w:t>E</w:t>
      </w:r>
      <w:r w:rsidRPr="00410C05">
        <w:rPr>
          <w:rFonts w:ascii="Arial" w:hAnsi="Arial" w:cs="Arial"/>
          <w:b/>
          <w:bCs/>
          <w:sz w:val="20"/>
          <w:szCs w:val="20"/>
          <w:lang w:val="ca"/>
        </w:rPr>
        <w:t xml:space="preserve"> SOTA LA ME</w:t>
      </w:r>
      <w:r w:rsidR="004462DC" w:rsidRPr="00410C05">
        <w:rPr>
          <w:rFonts w:ascii="Arial" w:hAnsi="Arial" w:cs="Arial"/>
          <w:b/>
          <w:bCs/>
          <w:sz w:val="20"/>
          <w:szCs w:val="20"/>
          <w:lang w:val="ca"/>
        </w:rPr>
        <w:t>U</w:t>
      </w:r>
      <w:r w:rsidRPr="00410C05">
        <w:rPr>
          <w:rFonts w:ascii="Arial" w:hAnsi="Arial" w:cs="Arial"/>
          <w:b/>
          <w:bCs/>
          <w:sz w:val="20"/>
          <w:szCs w:val="20"/>
          <w:lang w:val="ca"/>
        </w:rPr>
        <w:t>A RESPONSABILITAT</w:t>
      </w:r>
      <w:r w:rsidR="00843160" w:rsidRPr="00410C05">
        <w:rPr>
          <w:rFonts w:ascii="Arial" w:hAnsi="Arial" w:cs="Arial"/>
          <w:sz w:val="20"/>
          <w:szCs w:val="20"/>
          <w:lang w:val="ca"/>
        </w:rPr>
        <w:t xml:space="preserve"> – Estar en possessió del títol de llicenciatura en Filologia Catalana o Grau en Traducció i Mediació Interlingüística o titulacions equivalents a la Llicenciatura en Filologia, Traducció i Interpretació o Filosofia i Lletres o equivalents, o títol oficial de grau en Filologia, Traducció i Interpretació o Filosofia i Lletres, o equivalents, o estar en condicions d'obtenir-lo en la data en què acab</w:t>
      </w:r>
      <w:r w:rsidR="004462DC" w:rsidRPr="00410C05">
        <w:rPr>
          <w:rFonts w:ascii="Arial" w:hAnsi="Arial" w:cs="Arial"/>
          <w:sz w:val="20"/>
          <w:szCs w:val="20"/>
          <w:lang w:val="ca"/>
        </w:rPr>
        <w:t>e</w:t>
      </w:r>
      <w:r w:rsidR="00843160" w:rsidRPr="00410C05">
        <w:rPr>
          <w:rFonts w:ascii="Arial" w:hAnsi="Arial" w:cs="Arial"/>
          <w:sz w:val="20"/>
          <w:szCs w:val="20"/>
          <w:lang w:val="ca"/>
        </w:rPr>
        <w:t xml:space="preserve"> el termini de presentació de  instàncies.</w:t>
      </w:r>
      <w:bookmarkStart w:id="6" w:name="_Hlk106280500"/>
    </w:p>
    <w:bookmarkEnd w:id="6"/>
    <w:p w14:paraId="1914DE07" w14:textId="1FDA1C54" w:rsidR="008E284A" w:rsidRPr="00410C05" w:rsidRDefault="008E284A" w:rsidP="008E284A">
      <w:pPr>
        <w:tabs>
          <w:tab w:val="left" w:pos="1140"/>
        </w:tabs>
        <w:jc w:val="both"/>
        <w:rPr>
          <w:rFonts w:ascii="Arial" w:hAnsi="Arial" w:cs="Arial"/>
          <w:sz w:val="20"/>
          <w:szCs w:val="20"/>
        </w:rPr>
      </w:pPr>
      <w:r w:rsidRPr="00410C05">
        <w:rPr>
          <w:rFonts w:ascii="Arial" w:hAnsi="Arial" w:cs="Arial"/>
          <w:b/>
          <w:bCs/>
          <w:sz w:val="20"/>
          <w:szCs w:val="20"/>
          <w:lang w:val="ca"/>
        </w:rPr>
        <w:t>DECLARO SOTA LA</w:t>
      </w:r>
      <w:r w:rsidR="00843160" w:rsidRPr="00410C05">
        <w:rPr>
          <w:rFonts w:ascii="Arial" w:hAnsi="Arial" w:cs="Arial"/>
          <w:sz w:val="20"/>
          <w:szCs w:val="20"/>
          <w:lang w:val="ca"/>
        </w:rPr>
        <w:t xml:space="preserve"> MEUA RESPONSABILITAT Estar en possessió del certificat oficial administratiu de coneixements de valencià o equivalent, o estar en condicions d'obtindre'l en la data que finalitze el termini de presentació d'instàncies, expedit per la Junta Qualificadora de Coneiximents de Valencià o equivalent.</w:t>
      </w:r>
    </w:p>
    <w:p w14:paraId="36E2A7D3" w14:textId="77777777" w:rsidR="008E284A" w:rsidRPr="00410C05" w:rsidRDefault="008E284A" w:rsidP="008E284A">
      <w:pPr>
        <w:tabs>
          <w:tab w:val="left" w:pos="1140"/>
        </w:tabs>
        <w:jc w:val="both"/>
        <w:rPr>
          <w:rFonts w:ascii="Arial" w:hAnsi="Arial" w:cs="Arial"/>
          <w:sz w:val="20"/>
          <w:szCs w:val="20"/>
        </w:rPr>
      </w:pPr>
    </w:p>
    <w:p w14:paraId="304D09CB" w14:textId="77777777" w:rsidR="008E284A" w:rsidRPr="00410C05" w:rsidRDefault="008E284A" w:rsidP="008E284A">
      <w:pPr>
        <w:tabs>
          <w:tab w:val="left" w:pos="1140"/>
        </w:tabs>
        <w:jc w:val="both"/>
        <w:rPr>
          <w:rFonts w:ascii="Arial" w:hAnsi="Arial" w:cs="Arial"/>
          <w:sz w:val="20"/>
          <w:szCs w:val="20"/>
        </w:rPr>
      </w:pPr>
      <w:r w:rsidRPr="00410C05">
        <w:rPr>
          <w:rFonts w:ascii="Arial" w:hAnsi="Arial" w:cs="Arial"/>
          <w:sz w:val="20"/>
          <w:szCs w:val="20"/>
          <w:lang w:val="ca"/>
        </w:rPr>
        <w:t>Les dades obtingudes estaran subjectes a la normativa contemplada en la Llei Orgànica 15/1999 de 13 de desembre de protecció de Dades de caràcter personal.</w:t>
      </w:r>
    </w:p>
    <w:p w14:paraId="167D76CF" w14:textId="77777777" w:rsidR="008E284A" w:rsidRPr="00410C05" w:rsidRDefault="008E284A" w:rsidP="008E284A">
      <w:pPr>
        <w:tabs>
          <w:tab w:val="left" w:pos="1140"/>
        </w:tabs>
        <w:jc w:val="both"/>
        <w:rPr>
          <w:rFonts w:ascii="Arial" w:hAnsi="Arial" w:cs="Arial"/>
          <w:sz w:val="20"/>
          <w:szCs w:val="20"/>
        </w:rPr>
      </w:pPr>
    </w:p>
    <w:p w14:paraId="6643904E" w14:textId="597A428C" w:rsidR="008E284A" w:rsidRPr="00410C05" w:rsidRDefault="008E284A" w:rsidP="008E284A">
      <w:pPr>
        <w:tabs>
          <w:tab w:val="left" w:pos="1140"/>
        </w:tabs>
        <w:jc w:val="both"/>
        <w:rPr>
          <w:rFonts w:ascii="Arial" w:hAnsi="Arial" w:cs="Arial"/>
          <w:sz w:val="20"/>
          <w:szCs w:val="20"/>
        </w:rPr>
      </w:pPr>
      <w:r w:rsidRPr="00410C05">
        <w:rPr>
          <w:rFonts w:ascii="Arial" w:hAnsi="Arial" w:cs="Arial"/>
          <w:sz w:val="20"/>
          <w:szCs w:val="20"/>
          <w:lang w:val="ca"/>
        </w:rPr>
        <w:t>A València a 1</w:t>
      </w:r>
      <w:r w:rsidR="00D53A6E" w:rsidRPr="00410C05">
        <w:rPr>
          <w:rFonts w:ascii="Arial" w:hAnsi="Arial" w:cs="Arial"/>
          <w:sz w:val="20"/>
          <w:szCs w:val="20"/>
          <w:lang w:val="ca"/>
        </w:rPr>
        <w:t>7</w:t>
      </w:r>
      <w:r w:rsidRPr="00410C05">
        <w:rPr>
          <w:rFonts w:ascii="Arial" w:hAnsi="Arial" w:cs="Arial"/>
          <w:sz w:val="20"/>
          <w:szCs w:val="20"/>
          <w:lang w:val="ca"/>
        </w:rPr>
        <w:t xml:space="preserve"> de juny de 2022.</w:t>
      </w:r>
    </w:p>
    <w:p w14:paraId="4903E783" w14:textId="77777777" w:rsidR="008E284A" w:rsidRPr="00410C05" w:rsidRDefault="008E284A" w:rsidP="008E284A">
      <w:pPr>
        <w:tabs>
          <w:tab w:val="left" w:pos="1140"/>
        </w:tabs>
        <w:jc w:val="both"/>
        <w:rPr>
          <w:rFonts w:ascii="Arial" w:hAnsi="Arial" w:cs="Arial"/>
          <w:sz w:val="20"/>
          <w:szCs w:val="20"/>
        </w:rPr>
      </w:pPr>
    </w:p>
    <w:p w14:paraId="35D56B00" w14:textId="77777777" w:rsidR="008E284A" w:rsidRPr="00410C05" w:rsidRDefault="008E284A" w:rsidP="008E284A">
      <w:pPr>
        <w:tabs>
          <w:tab w:val="left" w:pos="1140"/>
        </w:tabs>
        <w:jc w:val="both"/>
        <w:rPr>
          <w:rFonts w:ascii="Arial" w:hAnsi="Arial" w:cs="Arial"/>
          <w:sz w:val="20"/>
          <w:szCs w:val="20"/>
        </w:rPr>
      </w:pPr>
    </w:p>
    <w:p w14:paraId="5776B3BE" w14:textId="77777777" w:rsidR="008E284A" w:rsidRPr="00410C05" w:rsidRDefault="008E284A" w:rsidP="008E284A">
      <w:pPr>
        <w:tabs>
          <w:tab w:val="left" w:pos="1140"/>
        </w:tabs>
        <w:jc w:val="both"/>
        <w:rPr>
          <w:rFonts w:ascii="Arial" w:hAnsi="Arial" w:cs="Arial"/>
          <w:sz w:val="20"/>
          <w:szCs w:val="20"/>
        </w:rPr>
      </w:pPr>
      <w:r w:rsidRPr="00410C05">
        <w:rPr>
          <w:rFonts w:ascii="Arial" w:hAnsi="Arial" w:cs="Arial"/>
          <w:sz w:val="20"/>
          <w:szCs w:val="20"/>
          <w:lang w:val="ca"/>
        </w:rPr>
        <w:t>Signatura (obligatòria):</w:t>
      </w:r>
    </w:p>
    <w:p w14:paraId="7FDA6A91" w14:textId="77777777" w:rsidR="008E284A" w:rsidRPr="00410C05" w:rsidRDefault="008E284A" w:rsidP="008E284A">
      <w:pPr>
        <w:tabs>
          <w:tab w:val="left" w:pos="1140"/>
        </w:tabs>
        <w:jc w:val="both"/>
        <w:rPr>
          <w:rFonts w:ascii="Arial" w:hAnsi="Arial" w:cs="Arial"/>
          <w:sz w:val="20"/>
          <w:szCs w:val="20"/>
        </w:rPr>
      </w:pPr>
    </w:p>
    <w:p w14:paraId="7937481D" w14:textId="77777777" w:rsidR="008E284A" w:rsidRPr="00410C05" w:rsidRDefault="008E284A" w:rsidP="008E284A">
      <w:pPr>
        <w:tabs>
          <w:tab w:val="left" w:pos="1140"/>
        </w:tabs>
        <w:jc w:val="both"/>
        <w:rPr>
          <w:rFonts w:ascii="Arial" w:hAnsi="Arial" w:cs="Arial"/>
          <w:sz w:val="20"/>
          <w:szCs w:val="20"/>
        </w:rPr>
      </w:pPr>
    </w:p>
    <w:p w14:paraId="13FA6B10" w14:textId="09FF8C77" w:rsidR="00C40FD2" w:rsidRPr="00410C05" w:rsidRDefault="00C40FD2">
      <w:pPr>
        <w:rPr>
          <w:rFonts w:ascii="Arial" w:hAnsi="Arial" w:cs="Arial"/>
          <w:sz w:val="20"/>
          <w:szCs w:val="20"/>
        </w:rPr>
      </w:pPr>
    </w:p>
    <w:sectPr w:rsidR="00C40FD2" w:rsidRPr="00410C05" w:rsidSect="00AB79AF">
      <w:headerReference w:type="even" r:id="rId8"/>
      <w:headerReference w:type="default" r:id="rId9"/>
      <w:footerReference w:type="even" r:id="rId10"/>
      <w:footerReference w:type="default" r:id="rId11"/>
      <w:headerReference w:type="first" r:id="rId12"/>
      <w:footerReference w:type="first" r:id="rId13"/>
      <w:pgSz w:w="11906" w:h="16838"/>
      <w:pgMar w:top="2552"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FCDFC" w14:textId="77777777" w:rsidR="002037E3" w:rsidRDefault="002037E3" w:rsidP="00CD5611">
      <w:pPr>
        <w:spacing w:after="0" w:line="240" w:lineRule="auto"/>
      </w:pPr>
      <w:r>
        <w:rPr>
          <w:lang w:val="ca"/>
        </w:rPr>
        <w:separator/>
      </w:r>
    </w:p>
  </w:endnote>
  <w:endnote w:type="continuationSeparator" w:id="0">
    <w:p w14:paraId="3FC57640" w14:textId="77777777" w:rsidR="002037E3" w:rsidRDefault="002037E3" w:rsidP="00CD5611">
      <w:pPr>
        <w:spacing w:after="0" w:line="240" w:lineRule="auto"/>
      </w:pPr>
      <w:r>
        <w:rPr>
          <w:lang w:val="ca"/>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BB79B" w14:textId="77777777" w:rsidR="00410C05" w:rsidRDefault="00410C0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99C37" w14:textId="53112C31" w:rsidR="004734BE" w:rsidRDefault="00D402AB" w:rsidP="00251769">
    <w:pPr>
      <w:pStyle w:val="Piedepgina"/>
      <w:jc w:val="right"/>
    </w:pPr>
    <w:r>
      <w:rPr>
        <w:noProof/>
        <w:lang w:val="ca"/>
      </w:rPr>
      <mc:AlternateContent>
        <mc:Choice Requires="wps">
          <w:drawing>
            <wp:anchor distT="0" distB="0" distL="114300" distR="114300" simplePos="0" relativeHeight="251663360" behindDoc="0" locked="0" layoutInCell="1" allowOverlap="1" wp14:anchorId="770A3A5A" wp14:editId="54D92EEA">
              <wp:simplePos x="0" y="0"/>
              <wp:positionH relativeFrom="column">
                <wp:posOffset>1167765</wp:posOffset>
              </wp:positionH>
              <wp:positionV relativeFrom="paragraph">
                <wp:posOffset>-27940</wp:posOffset>
              </wp:positionV>
              <wp:extent cx="5090160" cy="449580"/>
              <wp:effectExtent l="0" t="0" r="0" b="0"/>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0160" cy="449580"/>
                      </a:xfrm>
                      <a:prstGeom prst="rect">
                        <a:avLst/>
                      </a:prstGeom>
                      <a:noFill/>
                      <a:ln w="9525">
                        <a:noFill/>
                        <a:miter lim="800000"/>
                        <a:headEnd/>
                        <a:tailEnd/>
                      </a:ln>
                    </wps:spPr>
                    <wps:txbx>
                      <w:txbxContent>
                        <w:p w14:paraId="78D1767F" w14:textId="77777777" w:rsidR="00257C45" w:rsidRDefault="00CB0F65">
                          <w:r>
                            <w:rPr>
                              <w:noProof/>
                              <w:lang w:val="ca"/>
                            </w:rPr>
                            <w:drawing>
                              <wp:inline distT="0" distB="0" distL="0" distR="0" wp14:anchorId="5CF16763" wp14:editId="341817F5">
                                <wp:extent cx="4867200" cy="298800"/>
                                <wp:effectExtent l="0" t="0" r="0" b="635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A.jpg"/>
                                        <pic:cNvPicPr/>
                                      </pic:nvPicPr>
                                      <pic:blipFill>
                                        <a:blip r:embed="rId1">
                                          <a:extLst>
                                            <a:ext uri="{28A0092B-C50C-407E-A947-70E740481C1C}">
                                              <a14:useLocalDpi xmlns:a14="http://schemas.microsoft.com/office/drawing/2010/main" val="0"/>
                                            </a:ext>
                                          </a:extLst>
                                        </a:blip>
                                        <a:stretch>
                                          <a:fillRect/>
                                        </a:stretch>
                                      </pic:blipFill>
                                      <pic:spPr>
                                        <a:xfrm>
                                          <a:off x="0" y="0"/>
                                          <a:ext cx="4867200" cy="2988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0A3A5A" id="_x0000_t202" coordsize="21600,21600" o:spt="202" path="m,l,21600r21600,l21600,xe">
              <v:stroke joinstyle="miter"/>
              <v:path gradientshapeok="t" o:connecttype="rect"/>
            </v:shapetype>
            <v:shape id="Cuadro de texto 2" o:spid="_x0000_s1026" type="#_x0000_t202" style="position:absolute;left:0;text-align:left;margin-left:91.95pt;margin-top:-2.2pt;width:400.8pt;height:3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" filled="f" stroked="f">
              <v:textbox>
                <w:txbxContent>
                  <w:p w14:paraId="78D1767F" w14:textId="77777777" w:rsidR="00257C45" w:rsidRDefault="00CB0F65">
                    <w:r>
                      <w:rPr>
                        <w:noProof/>
                        <w:lang w:val="ca"/>
                      </w:rPr>
                      <w:drawing>
                        <wp:inline distT="0" distB="0" distL="0" distR="0" wp14:anchorId="5CF16763" wp14:editId="341817F5">
                          <wp:extent cx="4867200" cy="298800"/>
                          <wp:effectExtent l="0" t="0" r="0" b="635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A.jpg"/>
                                  <pic:cNvPicPr/>
                                </pic:nvPicPr>
                                <pic:blipFill>
                                  <a:blip r:embed="rId1">
                                    <a:extLst>
                                      <a:ext uri="{28A0092B-C50C-407E-A947-70E740481C1C}">
                                        <a14:useLocalDpi xmlns:a14="http://schemas.microsoft.com/office/drawing/2010/main" val="0"/>
                                      </a:ext>
                                    </a:extLst>
                                  </a:blip>
                                  <a:stretch>
                                    <a:fillRect/>
                                  </a:stretch>
                                </pic:blipFill>
                                <pic:spPr>
                                  <a:xfrm>
                                    <a:off x="0" y="0"/>
                                    <a:ext cx="4867200" cy="298800"/>
                                  </a:xfrm>
                                  <a:prstGeom prst="rect">
                                    <a:avLst/>
                                  </a:prstGeom>
                                </pic:spPr>
                              </pic:pic>
                            </a:graphicData>
                          </a:graphic>
                        </wp:inline>
                      </w:drawing>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2E741" w14:textId="77777777" w:rsidR="00410C05" w:rsidRDefault="00410C0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9A4D6" w14:textId="77777777" w:rsidR="002037E3" w:rsidRDefault="002037E3" w:rsidP="00CD5611">
      <w:pPr>
        <w:spacing w:after="0" w:line="240" w:lineRule="auto"/>
      </w:pPr>
      <w:r>
        <w:rPr>
          <w:lang w:val="ca"/>
        </w:rPr>
        <w:separator/>
      </w:r>
    </w:p>
  </w:footnote>
  <w:footnote w:type="continuationSeparator" w:id="0">
    <w:p w14:paraId="109F13DF" w14:textId="77777777" w:rsidR="002037E3" w:rsidRDefault="002037E3" w:rsidP="00CD5611">
      <w:pPr>
        <w:spacing w:after="0" w:line="240" w:lineRule="auto"/>
      </w:pPr>
      <w:r>
        <w:rPr>
          <w:lang w:val="ca"/>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2AB80" w14:textId="77777777" w:rsidR="00410C05" w:rsidRDefault="00410C0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5C72F" w14:textId="6132805A" w:rsidR="004734BE" w:rsidRPr="00410C05" w:rsidRDefault="002120FC" w:rsidP="007B4B39">
    <w:pPr>
      <w:jc w:val="right"/>
      <w:rPr>
        <w:rFonts w:ascii="Arial" w:hAnsi="Arial" w:cs="Arial"/>
        <w:b/>
        <w:bCs/>
        <w:sz w:val="20"/>
        <w:szCs w:val="20"/>
      </w:rPr>
    </w:pPr>
    <w:r w:rsidRPr="00410C05">
      <w:rPr>
        <w:rFonts w:ascii="Arial" w:hAnsi="Arial" w:cs="Arial"/>
        <w:b/>
        <w:bCs/>
        <w:noProof/>
        <w:sz w:val="20"/>
        <w:szCs w:val="20"/>
        <w:lang w:val="ca"/>
      </w:rPr>
      <w:drawing>
        <wp:anchor distT="0" distB="0" distL="114300" distR="114300" simplePos="0" relativeHeight="251666432" behindDoc="0" locked="0" layoutInCell="1" allowOverlap="1" wp14:anchorId="25FFFCBC" wp14:editId="498F9999">
          <wp:simplePos x="0" y="0"/>
          <wp:positionH relativeFrom="column">
            <wp:posOffset>9525</wp:posOffset>
          </wp:positionH>
          <wp:positionV relativeFrom="paragraph">
            <wp:posOffset>635</wp:posOffset>
          </wp:positionV>
          <wp:extent cx="2134235" cy="788035"/>
          <wp:effectExtent l="0" t="0" r="0" b="0"/>
          <wp:wrapSquare wrapText="bothSides"/>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4235" cy="788035"/>
                  </a:xfrm>
                  <a:prstGeom prst="rect">
                    <a:avLst/>
                  </a:prstGeom>
                  <a:noFill/>
                </pic:spPr>
              </pic:pic>
            </a:graphicData>
          </a:graphic>
        </wp:anchor>
      </w:drawing>
    </w:r>
    <w:r w:rsidR="007B4B39" w:rsidRPr="00410C05">
      <w:rPr>
        <w:rFonts w:ascii="Arial" w:hAnsi="Arial" w:cs="Arial"/>
        <w:b/>
        <w:bCs/>
        <w:sz w:val="20"/>
        <w:szCs w:val="20"/>
        <w:lang w:val="ca"/>
      </w:rPr>
      <w:t xml:space="preserve">EXPTE </w:t>
    </w:r>
    <w:r w:rsidR="002C24A7" w:rsidRPr="00410C05">
      <w:rPr>
        <w:rFonts w:ascii="Arial" w:hAnsi="Arial" w:cs="Arial"/>
        <w:b/>
        <w:bCs/>
        <w:sz w:val="20"/>
        <w:szCs w:val="20"/>
        <w:lang w:val="ca"/>
      </w:rPr>
      <w:t>101/2022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3194F" w14:textId="77777777" w:rsidR="00410C05" w:rsidRDefault="00410C0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5986"/>
    <w:multiLevelType w:val="hybridMultilevel"/>
    <w:tmpl w:val="54406CE6"/>
    <w:lvl w:ilvl="0" w:tplc="69BE39A2">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96C26C5"/>
    <w:multiLevelType w:val="hybridMultilevel"/>
    <w:tmpl w:val="E7483F22"/>
    <w:lvl w:ilvl="0" w:tplc="C128D7E4">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BC1785C"/>
    <w:multiLevelType w:val="multilevel"/>
    <w:tmpl w:val="4F56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B31572"/>
    <w:multiLevelType w:val="hybridMultilevel"/>
    <w:tmpl w:val="86B09140"/>
    <w:lvl w:ilvl="0" w:tplc="D5D83BFE">
      <w:start w:val="1"/>
      <w:numFmt w:val="decimal"/>
      <w:lvlText w:val="%1."/>
      <w:lvlJc w:val="left"/>
      <w:pPr>
        <w:ind w:left="1068" w:hanging="360"/>
      </w:pPr>
      <w:rPr>
        <w:rFonts w:hint="default"/>
        <w:b/>
        <w:bCs w:val="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15:restartNumberingAfterBreak="0">
    <w:nsid w:val="34A56ACD"/>
    <w:multiLevelType w:val="multilevel"/>
    <w:tmpl w:val="F19C9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8B3D04"/>
    <w:multiLevelType w:val="hybridMultilevel"/>
    <w:tmpl w:val="195C2EA4"/>
    <w:lvl w:ilvl="0" w:tplc="0C0A0005">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45A33BB6"/>
    <w:multiLevelType w:val="hybridMultilevel"/>
    <w:tmpl w:val="F0C8E332"/>
    <w:lvl w:ilvl="0" w:tplc="0C0A0011">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15:restartNumberingAfterBreak="0">
    <w:nsid w:val="46172F7F"/>
    <w:multiLevelType w:val="hybridMultilevel"/>
    <w:tmpl w:val="5698945A"/>
    <w:lvl w:ilvl="0" w:tplc="B6DC9ABA">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15:restartNumberingAfterBreak="0">
    <w:nsid w:val="465A374B"/>
    <w:multiLevelType w:val="multilevel"/>
    <w:tmpl w:val="FF667F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6D27656"/>
    <w:multiLevelType w:val="hybridMultilevel"/>
    <w:tmpl w:val="37144C6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71A3B83"/>
    <w:multiLevelType w:val="hybridMultilevel"/>
    <w:tmpl w:val="EEA60662"/>
    <w:lvl w:ilvl="0" w:tplc="26143222">
      <w:start w:val="1"/>
      <w:numFmt w:val="bullet"/>
      <w:lvlText w:val=""/>
      <w:lvlJc w:val="left"/>
      <w:pPr>
        <w:ind w:left="720" w:hanging="360"/>
      </w:pPr>
      <w:rPr>
        <w:rFonts w:ascii="Symbol" w:hAnsi="Symbol" w:hint="default"/>
        <w:sz w:val="24"/>
        <w:szCs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C8E03E0"/>
    <w:multiLevelType w:val="hybridMultilevel"/>
    <w:tmpl w:val="BA80605C"/>
    <w:lvl w:ilvl="0" w:tplc="6660F1B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F977245"/>
    <w:multiLevelType w:val="multilevel"/>
    <w:tmpl w:val="39B65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4F29BF"/>
    <w:multiLevelType w:val="hybridMultilevel"/>
    <w:tmpl w:val="BFB41730"/>
    <w:lvl w:ilvl="0" w:tplc="5C5E2020">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4" w15:restartNumberingAfterBreak="0">
    <w:nsid w:val="6E341596"/>
    <w:multiLevelType w:val="hybridMultilevel"/>
    <w:tmpl w:val="AED01412"/>
    <w:lvl w:ilvl="0" w:tplc="98685FD4">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6E7F57F3"/>
    <w:multiLevelType w:val="multilevel"/>
    <w:tmpl w:val="A1025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37640162">
    <w:abstractNumId w:val="9"/>
  </w:num>
  <w:num w:numId="2" w16cid:durableId="956333976">
    <w:abstractNumId w:val="5"/>
  </w:num>
  <w:num w:numId="3" w16cid:durableId="2069181627">
    <w:abstractNumId w:val="8"/>
  </w:num>
  <w:num w:numId="4" w16cid:durableId="1478379717">
    <w:abstractNumId w:val="6"/>
  </w:num>
  <w:num w:numId="5" w16cid:durableId="1597136394">
    <w:abstractNumId w:val="14"/>
  </w:num>
  <w:num w:numId="6" w16cid:durableId="1795319734">
    <w:abstractNumId w:val="4"/>
  </w:num>
  <w:num w:numId="7" w16cid:durableId="726301360">
    <w:abstractNumId w:val="12"/>
  </w:num>
  <w:num w:numId="8" w16cid:durableId="2003508087">
    <w:abstractNumId w:val="2"/>
  </w:num>
  <w:num w:numId="9" w16cid:durableId="1980842035">
    <w:abstractNumId w:val="13"/>
  </w:num>
  <w:num w:numId="10" w16cid:durableId="891041416">
    <w:abstractNumId w:val="15"/>
  </w:num>
  <w:num w:numId="11" w16cid:durableId="1293630127">
    <w:abstractNumId w:val="11"/>
  </w:num>
  <w:num w:numId="12" w16cid:durableId="1059594859">
    <w:abstractNumId w:val="3"/>
  </w:num>
  <w:num w:numId="13" w16cid:durableId="390815408">
    <w:abstractNumId w:val="7"/>
  </w:num>
  <w:num w:numId="14" w16cid:durableId="544414855">
    <w:abstractNumId w:val="10"/>
  </w:num>
  <w:num w:numId="15" w16cid:durableId="752746852">
    <w:abstractNumId w:val="1"/>
  </w:num>
  <w:num w:numId="16" w16cid:durableId="1189680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_tradnl" w:vendorID="64" w:dllVersion="0" w:nlCheck="1" w:checkStyle="0"/>
  <w:activeWritingStyle w:appName="MSWord" w:lang="es-ES" w:vendorID="64" w:dllVersion="0"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E8B"/>
    <w:rsid w:val="00000E17"/>
    <w:rsid w:val="00005666"/>
    <w:rsid w:val="0000724B"/>
    <w:rsid w:val="000143C8"/>
    <w:rsid w:val="00014D4C"/>
    <w:rsid w:val="00014EE2"/>
    <w:rsid w:val="000168C1"/>
    <w:rsid w:val="00016E3C"/>
    <w:rsid w:val="00020435"/>
    <w:rsid w:val="000209DD"/>
    <w:rsid w:val="000317A7"/>
    <w:rsid w:val="0003304F"/>
    <w:rsid w:val="00034756"/>
    <w:rsid w:val="00036D7A"/>
    <w:rsid w:val="0003780D"/>
    <w:rsid w:val="00050B6B"/>
    <w:rsid w:val="00055DFC"/>
    <w:rsid w:val="00056C59"/>
    <w:rsid w:val="000604D7"/>
    <w:rsid w:val="00060E2D"/>
    <w:rsid w:val="000722C0"/>
    <w:rsid w:val="0007535E"/>
    <w:rsid w:val="00097C51"/>
    <w:rsid w:val="000A3A30"/>
    <w:rsid w:val="000B74B6"/>
    <w:rsid w:val="000C0F70"/>
    <w:rsid w:val="000C16BA"/>
    <w:rsid w:val="000C1ABD"/>
    <w:rsid w:val="000C3138"/>
    <w:rsid w:val="000C7BA2"/>
    <w:rsid w:val="000D3D31"/>
    <w:rsid w:val="000D5F56"/>
    <w:rsid w:val="000D68B3"/>
    <w:rsid w:val="000D7C3C"/>
    <w:rsid w:val="000E05CC"/>
    <w:rsid w:val="000E1DB7"/>
    <w:rsid w:val="000E4A77"/>
    <w:rsid w:val="000E6ACA"/>
    <w:rsid w:val="000F062D"/>
    <w:rsid w:val="000F3BE8"/>
    <w:rsid w:val="000F675C"/>
    <w:rsid w:val="001000BE"/>
    <w:rsid w:val="0011181F"/>
    <w:rsid w:val="00112F38"/>
    <w:rsid w:val="00112FFA"/>
    <w:rsid w:val="00113168"/>
    <w:rsid w:val="00114C0E"/>
    <w:rsid w:val="00115A94"/>
    <w:rsid w:val="00124E45"/>
    <w:rsid w:val="00124F7E"/>
    <w:rsid w:val="00131F02"/>
    <w:rsid w:val="00133ADA"/>
    <w:rsid w:val="00136A6A"/>
    <w:rsid w:val="001518E4"/>
    <w:rsid w:val="001527E9"/>
    <w:rsid w:val="00156346"/>
    <w:rsid w:val="0017062F"/>
    <w:rsid w:val="00172F95"/>
    <w:rsid w:val="0017356E"/>
    <w:rsid w:val="001763E1"/>
    <w:rsid w:val="00183B92"/>
    <w:rsid w:val="00184647"/>
    <w:rsid w:val="001852FF"/>
    <w:rsid w:val="001873B5"/>
    <w:rsid w:val="00190E95"/>
    <w:rsid w:val="001910FC"/>
    <w:rsid w:val="00191CE8"/>
    <w:rsid w:val="00192E55"/>
    <w:rsid w:val="00194A32"/>
    <w:rsid w:val="00197634"/>
    <w:rsid w:val="001A3122"/>
    <w:rsid w:val="001A7733"/>
    <w:rsid w:val="001B5D86"/>
    <w:rsid w:val="001B6EF2"/>
    <w:rsid w:val="001B7506"/>
    <w:rsid w:val="001C115E"/>
    <w:rsid w:val="001C160A"/>
    <w:rsid w:val="001D6FBC"/>
    <w:rsid w:val="001E25AE"/>
    <w:rsid w:val="001E4344"/>
    <w:rsid w:val="00200201"/>
    <w:rsid w:val="00201FA2"/>
    <w:rsid w:val="002037E3"/>
    <w:rsid w:val="002049B7"/>
    <w:rsid w:val="00204B89"/>
    <w:rsid w:val="002120FC"/>
    <w:rsid w:val="002131FA"/>
    <w:rsid w:val="002153C4"/>
    <w:rsid w:val="00230833"/>
    <w:rsid w:val="00232886"/>
    <w:rsid w:val="002330B6"/>
    <w:rsid w:val="00233525"/>
    <w:rsid w:val="002360EE"/>
    <w:rsid w:val="00237662"/>
    <w:rsid w:val="00237A59"/>
    <w:rsid w:val="002407CB"/>
    <w:rsid w:val="002413CA"/>
    <w:rsid w:val="00241A6B"/>
    <w:rsid w:val="00242C64"/>
    <w:rsid w:val="00243740"/>
    <w:rsid w:val="00243ED2"/>
    <w:rsid w:val="0024672C"/>
    <w:rsid w:val="00251769"/>
    <w:rsid w:val="00255809"/>
    <w:rsid w:val="00257C45"/>
    <w:rsid w:val="00260FBC"/>
    <w:rsid w:val="00270893"/>
    <w:rsid w:val="00272A5B"/>
    <w:rsid w:val="002748F4"/>
    <w:rsid w:val="002816F4"/>
    <w:rsid w:val="00283475"/>
    <w:rsid w:val="002834E5"/>
    <w:rsid w:val="002901EF"/>
    <w:rsid w:val="002A159B"/>
    <w:rsid w:val="002A776C"/>
    <w:rsid w:val="002B0CCF"/>
    <w:rsid w:val="002B2F3A"/>
    <w:rsid w:val="002B5600"/>
    <w:rsid w:val="002C1C75"/>
    <w:rsid w:val="002C24A7"/>
    <w:rsid w:val="002C26BD"/>
    <w:rsid w:val="002C4535"/>
    <w:rsid w:val="002C4E70"/>
    <w:rsid w:val="002C55B8"/>
    <w:rsid w:val="002D0384"/>
    <w:rsid w:val="002D0D4B"/>
    <w:rsid w:val="002D0F04"/>
    <w:rsid w:val="002D78FD"/>
    <w:rsid w:val="002E12B1"/>
    <w:rsid w:val="002E1AF2"/>
    <w:rsid w:val="002E300F"/>
    <w:rsid w:val="002E5BDB"/>
    <w:rsid w:val="002E71C2"/>
    <w:rsid w:val="002F077A"/>
    <w:rsid w:val="002F4C73"/>
    <w:rsid w:val="002F551E"/>
    <w:rsid w:val="0031111E"/>
    <w:rsid w:val="00315C30"/>
    <w:rsid w:val="00317CB1"/>
    <w:rsid w:val="00323E27"/>
    <w:rsid w:val="00324657"/>
    <w:rsid w:val="0034059B"/>
    <w:rsid w:val="00341B06"/>
    <w:rsid w:val="0035149A"/>
    <w:rsid w:val="00356C7F"/>
    <w:rsid w:val="003678B9"/>
    <w:rsid w:val="00370816"/>
    <w:rsid w:val="00372A27"/>
    <w:rsid w:val="0037493C"/>
    <w:rsid w:val="0037699E"/>
    <w:rsid w:val="003832F4"/>
    <w:rsid w:val="00394862"/>
    <w:rsid w:val="00395861"/>
    <w:rsid w:val="00396957"/>
    <w:rsid w:val="003B3DC7"/>
    <w:rsid w:val="003B6D00"/>
    <w:rsid w:val="003C1FED"/>
    <w:rsid w:val="003C6827"/>
    <w:rsid w:val="003D09F3"/>
    <w:rsid w:val="003E1AD7"/>
    <w:rsid w:val="003E3EB9"/>
    <w:rsid w:val="003F116F"/>
    <w:rsid w:val="003F11C3"/>
    <w:rsid w:val="00406EE4"/>
    <w:rsid w:val="00410C05"/>
    <w:rsid w:val="004137DE"/>
    <w:rsid w:val="00421FB3"/>
    <w:rsid w:val="0042296A"/>
    <w:rsid w:val="00425CA4"/>
    <w:rsid w:val="00431275"/>
    <w:rsid w:val="00431BB4"/>
    <w:rsid w:val="00434320"/>
    <w:rsid w:val="004402AE"/>
    <w:rsid w:val="00442559"/>
    <w:rsid w:val="0044393C"/>
    <w:rsid w:val="0044537C"/>
    <w:rsid w:val="004462DC"/>
    <w:rsid w:val="00455AB5"/>
    <w:rsid w:val="0046032A"/>
    <w:rsid w:val="004654E0"/>
    <w:rsid w:val="00467CF5"/>
    <w:rsid w:val="00472042"/>
    <w:rsid w:val="004726C7"/>
    <w:rsid w:val="004734BE"/>
    <w:rsid w:val="00473F6E"/>
    <w:rsid w:val="00481D9B"/>
    <w:rsid w:val="00482BCB"/>
    <w:rsid w:val="00484034"/>
    <w:rsid w:val="004843A1"/>
    <w:rsid w:val="00490E1D"/>
    <w:rsid w:val="00491226"/>
    <w:rsid w:val="004935D1"/>
    <w:rsid w:val="00495526"/>
    <w:rsid w:val="00496007"/>
    <w:rsid w:val="004A1393"/>
    <w:rsid w:val="004A4344"/>
    <w:rsid w:val="004A4ABD"/>
    <w:rsid w:val="004B074F"/>
    <w:rsid w:val="004B0EE8"/>
    <w:rsid w:val="004B3A53"/>
    <w:rsid w:val="004C2A4A"/>
    <w:rsid w:val="004C2BB4"/>
    <w:rsid w:val="004C2D15"/>
    <w:rsid w:val="004C6AC1"/>
    <w:rsid w:val="004D5341"/>
    <w:rsid w:val="004D537F"/>
    <w:rsid w:val="004E093D"/>
    <w:rsid w:val="004E571E"/>
    <w:rsid w:val="004E72C2"/>
    <w:rsid w:val="004F0C54"/>
    <w:rsid w:val="004F2C7F"/>
    <w:rsid w:val="004F44C9"/>
    <w:rsid w:val="00502448"/>
    <w:rsid w:val="005045E0"/>
    <w:rsid w:val="0050645D"/>
    <w:rsid w:val="0050678C"/>
    <w:rsid w:val="005249F1"/>
    <w:rsid w:val="005320B2"/>
    <w:rsid w:val="0053260C"/>
    <w:rsid w:val="00546E60"/>
    <w:rsid w:val="005528B0"/>
    <w:rsid w:val="00554489"/>
    <w:rsid w:val="00556116"/>
    <w:rsid w:val="005601FD"/>
    <w:rsid w:val="005605D4"/>
    <w:rsid w:val="005648A1"/>
    <w:rsid w:val="0057118B"/>
    <w:rsid w:val="00574651"/>
    <w:rsid w:val="00574AD6"/>
    <w:rsid w:val="00586EFD"/>
    <w:rsid w:val="0058760C"/>
    <w:rsid w:val="00593AEF"/>
    <w:rsid w:val="005A201A"/>
    <w:rsid w:val="005B1BBA"/>
    <w:rsid w:val="005B21F4"/>
    <w:rsid w:val="005C0E44"/>
    <w:rsid w:val="005C1524"/>
    <w:rsid w:val="005C3564"/>
    <w:rsid w:val="005C5843"/>
    <w:rsid w:val="005D2E46"/>
    <w:rsid w:val="005D5F47"/>
    <w:rsid w:val="005D6300"/>
    <w:rsid w:val="005E5C36"/>
    <w:rsid w:val="005E7295"/>
    <w:rsid w:val="005F0769"/>
    <w:rsid w:val="005F0BA3"/>
    <w:rsid w:val="005F1A40"/>
    <w:rsid w:val="005F6EAB"/>
    <w:rsid w:val="005F7309"/>
    <w:rsid w:val="005F7AEC"/>
    <w:rsid w:val="00601CDE"/>
    <w:rsid w:val="00602239"/>
    <w:rsid w:val="00602463"/>
    <w:rsid w:val="006035FF"/>
    <w:rsid w:val="00611CB2"/>
    <w:rsid w:val="00616F01"/>
    <w:rsid w:val="0062253E"/>
    <w:rsid w:val="0062579E"/>
    <w:rsid w:val="00627ED9"/>
    <w:rsid w:val="00632883"/>
    <w:rsid w:val="006332A1"/>
    <w:rsid w:val="00635E58"/>
    <w:rsid w:val="00637B72"/>
    <w:rsid w:val="00642E8B"/>
    <w:rsid w:val="00642EB8"/>
    <w:rsid w:val="00647275"/>
    <w:rsid w:val="006608D9"/>
    <w:rsid w:val="00672C07"/>
    <w:rsid w:val="00684CB5"/>
    <w:rsid w:val="006874EB"/>
    <w:rsid w:val="0069104F"/>
    <w:rsid w:val="00691682"/>
    <w:rsid w:val="00696566"/>
    <w:rsid w:val="006975EC"/>
    <w:rsid w:val="006A0C5A"/>
    <w:rsid w:val="006A4BA2"/>
    <w:rsid w:val="006A63ED"/>
    <w:rsid w:val="006B552F"/>
    <w:rsid w:val="006C0135"/>
    <w:rsid w:val="006C4289"/>
    <w:rsid w:val="006C462C"/>
    <w:rsid w:val="006D041A"/>
    <w:rsid w:val="006D115B"/>
    <w:rsid w:val="006D5F6C"/>
    <w:rsid w:val="006D6C00"/>
    <w:rsid w:val="006E37E0"/>
    <w:rsid w:val="006F0E01"/>
    <w:rsid w:val="006F28B9"/>
    <w:rsid w:val="006F400C"/>
    <w:rsid w:val="006F7C11"/>
    <w:rsid w:val="0070336E"/>
    <w:rsid w:val="00703687"/>
    <w:rsid w:val="007125D3"/>
    <w:rsid w:val="00714988"/>
    <w:rsid w:val="0071784B"/>
    <w:rsid w:val="00717B84"/>
    <w:rsid w:val="007204DE"/>
    <w:rsid w:val="00724A71"/>
    <w:rsid w:val="00726C2C"/>
    <w:rsid w:val="007357CA"/>
    <w:rsid w:val="00735E68"/>
    <w:rsid w:val="00736363"/>
    <w:rsid w:val="007374FC"/>
    <w:rsid w:val="007505D4"/>
    <w:rsid w:val="00755497"/>
    <w:rsid w:val="00757478"/>
    <w:rsid w:val="00761662"/>
    <w:rsid w:val="00762524"/>
    <w:rsid w:val="00767812"/>
    <w:rsid w:val="00767DCA"/>
    <w:rsid w:val="007733C0"/>
    <w:rsid w:val="00776DA6"/>
    <w:rsid w:val="00786072"/>
    <w:rsid w:val="00786E5A"/>
    <w:rsid w:val="00786F6A"/>
    <w:rsid w:val="0078777D"/>
    <w:rsid w:val="00791DEE"/>
    <w:rsid w:val="00792BA3"/>
    <w:rsid w:val="00792C81"/>
    <w:rsid w:val="00793F84"/>
    <w:rsid w:val="007A4946"/>
    <w:rsid w:val="007B1D1E"/>
    <w:rsid w:val="007B4B39"/>
    <w:rsid w:val="007B4E23"/>
    <w:rsid w:val="007B6AF6"/>
    <w:rsid w:val="007C0454"/>
    <w:rsid w:val="007C4581"/>
    <w:rsid w:val="007D79AE"/>
    <w:rsid w:val="007E1D05"/>
    <w:rsid w:val="007E3016"/>
    <w:rsid w:val="007E3A0E"/>
    <w:rsid w:val="007E4CE6"/>
    <w:rsid w:val="0080105C"/>
    <w:rsid w:val="008015DE"/>
    <w:rsid w:val="008020AE"/>
    <w:rsid w:val="00804E23"/>
    <w:rsid w:val="00805DA1"/>
    <w:rsid w:val="00810474"/>
    <w:rsid w:val="0081421B"/>
    <w:rsid w:val="00815740"/>
    <w:rsid w:val="00823008"/>
    <w:rsid w:val="00824790"/>
    <w:rsid w:val="00824B24"/>
    <w:rsid w:val="0082526E"/>
    <w:rsid w:val="00826DB3"/>
    <w:rsid w:val="0083354D"/>
    <w:rsid w:val="00834D70"/>
    <w:rsid w:val="00843160"/>
    <w:rsid w:val="008450DF"/>
    <w:rsid w:val="00846461"/>
    <w:rsid w:val="008554C0"/>
    <w:rsid w:val="00856044"/>
    <w:rsid w:val="008674D3"/>
    <w:rsid w:val="00870CD5"/>
    <w:rsid w:val="00870D67"/>
    <w:rsid w:val="008728FC"/>
    <w:rsid w:val="00880350"/>
    <w:rsid w:val="00892456"/>
    <w:rsid w:val="008968AD"/>
    <w:rsid w:val="0089723C"/>
    <w:rsid w:val="008A1D20"/>
    <w:rsid w:val="008A39B1"/>
    <w:rsid w:val="008A3F42"/>
    <w:rsid w:val="008A569C"/>
    <w:rsid w:val="008A6EFD"/>
    <w:rsid w:val="008A7107"/>
    <w:rsid w:val="008B0EB8"/>
    <w:rsid w:val="008B1113"/>
    <w:rsid w:val="008B1B97"/>
    <w:rsid w:val="008C2CDD"/>
    <w:rsid w:val="008C4664"/>
    <w:rsid w:val="008C6F67"/>
    <w:rsid w:val="008E190E"/>
    <w:rsid w:val="008E284A"/>
    <w:rsid w:val="008F338E"/>
    <w:rsid w:val="008F736B"/>
    <w:rsid w:val="00900147"/>
    <w:rsid w:val="00910BDE"/>
    <w:rsid w:val="00912F1A"/>
    <w:rsid w:val="00924735"/>
    <w:rsid w:val="009269C8"/>
    <w:rsid w:val="00934A09"/>
    <w:rsid w:val="00941D4D"/>
    <w:rsid w:val="00945DE5"/>
    <w:rsid w:val="00946629"/>
    <w:rsid w:val="00946AE4"/>
    <w:rsid w:val="00952A8B"/>
    <w:rsid w:val="00954094"/>
    <w:rsid w:val="009628F3"/>
    <w:rsid w:val="00963523"/>
    <w:rsid w:val="00983279"/>
    <w:rsid w:val="00985B55"/>
    <w:rsid w:val="00993A0C"/>
    <w:rsid w:val="0099544F"/>
    <w:rsid w:val="009A10F5"/>
    <w:rsid w:val="009A2346"/>
    <w:rsid w:val="009B17F4"/>
    <w:rsid w:val="009B5D03"/>
    <w:rsid w:val="009B73D8"/>
    <w:rsid w:val="009C31D5"/>
    <w:rsid w:val="009C4138"/>
    <w:rsid w:val="009D3282"/>
    <w:rsid w:val="009D4432"/>
    <w:rsid w:val="009D7303"/>
    <w:rsid w:val="009D7626"/>
    <w:rsid w:val="009D7FC0"/>
    <w:rsid w:val="009E2D64"/>
    <w:rsid w:val="009E5D29"/>
    <w:rsid w:val="009F1E85"/>
    <w:rsid w:val="009F2F40"/>
    <w:rsid w:val="009F5E15"/>
    <w:rsid w:val="00A02042"/>
    <w:rsid w:val="00A02080"/>
    <w:rsid w:val="00A04542"/>
    <w:rsid w:val="00A1196D"/>
    <w:rsid w:val="00A15C38"/>
    <w:rsid w:val="00A16D8B"/>
    <w:rsid w:val="00A17FE8"/>
    <w:rsid w:val="00A257C3"/>
    <w:rsid w:val="00A32888"/>
    <w:rsid w:val="00A4138E"/>
    <w:rsid w:val="00A41740"/>
    <w:rsid w:val="00A51704"/>
    <w:rsid w:val="00A548D0"/>
    <w:rsid w:val="00A60750"/>
    <w:rsid w:val="00A650ED"/>
    <w:rsid w:val="00A73AA1"/>
    <w:rsid w:val="00A76411"/>
    <w:rsid w:val="00A82236"/>
    <w:rsid w:val="00A84C52"/>
    <w:rsid w:val="00A97262"/>
    <w:rsid w:val="00AB0562"/>
    <w:rsid w:val="00AB4121"/>
    <w:rsid w:val="00AB691C"/>
    <w:rsid w:val="00AB79AF"/>
    <w:rsid w:val="00AC67E9"/>
    <w:rsid w:val="00AD4DA7"/>
    <w:rsid w:val="00AE0B12"/>
    <w:rsid w:val="00AE19E7"/>
    <w:rsid w:val="00AE5076"/>
    <w:rsid w:val="00AE521C"/>
    <w:rsid w:val="00AF02C3"/>
    <w:rsid w:val="00AF1908"/>
    <w:rsid w:val="00B073D7"/>
    <w:rsid w:val="00B1549F"/>
    <w:rsid w:val="00B24882"/>
    <w:rsid w:val="00B252B0"/>
    <w:rsid w:val="00B31991"/>
    <w:rsid w:val="00B34128"/>
    <w:rsid w:val="00B34A57"/>
    <w:rsid w:val="00B35127"/>
    <w:rsid w:val="00B35F14"/>
    <w:rsid w:val="00B476E3"/>
    <w:rsid w:val="00B53F98"/>
    <w:rsid w:val="00B54FAB"/>
    <w:rsid w:val="00B60C0C"/>
    <w:rsid w:val="00B638E2"/>
    <w:rsid w:val="00B63BAB"/>
    <w:rsid w:val="00B64008"/>
    <w:rsid w:val="00B67464"/>
    <w:rsid w:val="00B71D8A"/>
    <w:rsid w:val="00B80206"/>
    <w:rsid w:val="00B80913"/>
    <w:rsid w:val="00B83730"/>
    <w:rsid w:val="00B86979"/>
    <w:rsid w:val="00B87CF5"/>
    <w:rsid w:val="00B953BD"/>
    <w:rsid w:val="00B958F7"/>
    <w:rsid w:val="00B965A4"/>
    <w:rsid w:val="00BA1519"/>
    <w:rsid w:val="00BA28B7"/>
    <w:rsid w:val="00BA3A29"/>
    <w:rsid w:val="00BA771D"/>
    <w:rsid w:val="00BB2E58"/>
    <w:rsid w:val="00BC4154"/>
    <w:rsid w:val="00BD4EBB"/>
    <w:rsid w:val="00BE1E41"/>
    <w:rsid w:val="00BE4936"/>
    <w:rsid w:val="00BE7AAA"/>
    <w:rsid w:val="00BF1670"/>
    <w:rsid w:val="00BF5D8E"/>
    <w:rsid w:val="00C10F91"/>
    <w:rsid w:val="00C11FEC"/>
    <w:rsid w:val="00C17F6A"/>
    <w:rsid w:val="00C26449"/>
    <w:rsid w:val="00C33AA7"/>
    <w:rsid w:val="00C370B8"/>
    <w:rsid w:val="00C40272"/>
    <w:rsid w:val="00C40FD2"/>
    <w:rsid w:val="00C526D8"/>
    <w:rsid w:val="00C548C7"/>
    <w:rsid w:val="00C55F8F"/>
    <w:rsid w:val="00C57C6E"/>
    <w:rsid w:val="00C62827"/>
    <w:rsid w:val="00C6320B"/>
    <w:rsid w:val="00C71005"/>
    <w:rsid w:val="00C72E80"/>
    <w:rsid w:val="00C73BE6"/>
    <w:rsid w:val="00C91366"/>
    <w:rsid w:val="00C93584"/>
    <w:rsid w:val="00C9376B"/>
    <w:rsid w:val="00C9672E"/>
    <w:rsid w:val="00C96765"/>
    <w:rsid w:val="00CA0DDA"/>
    <w:rsid w:val="00CA40E4"/>
    <w:rsid w:val="00CA58A5"/>
    <w:rsid w:val="00CB0E1F"/>
    <w:rsid w:val="00CB0F65"/>
    <w:rsid w:val="00CB2AEA"/>
    <w:rsid w:val="00CB52DD"/>
    <w:rsid w:val="00CB78F3"/>
    <w:rsid w:val="00CC0CEF"/>
    <w:rsid w:val="00CC0EBE"/>
    <w:rsid w:val="00CC0EDF"/>
    <w:rsid w:val="00CC125C"/>
    <w:rsid w:val="00CC1B2A"/>
    <w:rsid w:val="00CC343A"/>
    <w:rsid w:val="00CC5196"/>
    <w:rsid w:val="00CC68D1"/>
    <w:rsid w:val="00CD03DA"/>
    <w:rsid w:val="00CD3CE4"/>
    <w:rsid w:val="00CD453A"/>
    <w:rsid w:val="00CD529A"/>
    <w:rsid w:val="00CD5611"/>
    <w:rsid w:val="00CD5DF3"/>
    <w:rsid w:val="00CE75B3"/>
    <w:rsid w:val="00CF3B65"/>
    <w:rsid w:val="00D01978"/>
    <w:rsid w:val="00D03213"/>
    <w:rsid w:val="00D11C89"/>
    <w:rsid w:val="00D13BA6"/>
    <w:rsid w:val="00D13DD0"/>
    <w:rsid w:val="00D146A7"/>
    <w:rsid w:val="00D22502"/>
    <w:rsid w:val="00D2278F"/>
    <w:rsid w:val="00D22C04"/>
    <w:rsid w:val="00D26950"/>
    <w:rsid w:val="00D3280C"/>
    <w:rsid w:val="00D402AB"/>
    <w:rsid w:val="00D41C32"/>
    <w:rsid w:val="00D477A2"/>
    <w:rsid w:val="00D53A6E"/>
    <w:rsid w:val="00D57ED3"/>
    <w:rsid w:val="00D63BE2"/>
    <w:rsid w:val="00D70130"/>
    <w:rsid w:val="00D74472"/>
    <w:rsid w:val="00D74BE7"/>
    <w:rsid w:val="00D75CD2"/>
    <w:rsid w:val="00D77A22"/>
    <w:rsid w:val="00D94A6E"/>
    <w:rsid w:val="00D94BD9"/>
    <w:rsid w:val="00D9582C"/>
    <w:rsid w:val="00DA70F4"/>
    <w:rsid w:val="00DB269E"/>
    <w:rsid w:val="00DB6CAE"/>
    <w:rsid w:val="00DC18CD"/>
    <w:rsid w:val="00DC6FE0"/>
    <w:rsid w:val="00DD21A0"/>
    <w:rsid w:val="00DD4C42"/>
    <w:rsid w:val="00DE1987"/>
    <w:rsid w:val="00DE24EB"/>
    <w:rsid w:val="00DE2BCA"/>
    <w:rsid w:val="00DE3AA3"/>
    <w:rsid w:val="00DE3BE9"/>
    <w:rsid w:val="00DE63C0"/>
    <w:rsid w:val="00DF2AC3"/>
    <w:rsid w:val="00DF3DF8"/>
    <w:rsid w:val="00DF503D"/>
    <w:rsid w:val="00DF65FD"/>
    <w:rsid w:val="00E01A54"/>
    <w:rsid w:val="00E01B5B"/>
    <w:rsid w:val="00E06295"/>
    <w:rsid w:val="00E10195"/>
    <w:rsid w:val="00E1187C"/>
    <w:rsid w:val="00E1263F"/>
    <w:rsid w:val="00E1390D"/>
    <w:rsid w:val="00E2132F"/>
    <w:rsid w:val="00E23030"/>
    <w:rsid w:val="00E27E8B"/>
    <w:rsid w:val="00E31D94"/>
    <w:rsid w:val="00E3639E"/>
    <w:rsid w:val="00E376AE"/>
    <w:rsid w:val="00E401B4"/>
    <w:rsid w:val="00E40C6C"/>
    <w:rsid w:val="00E42118"/>
    <w:rsid w:val="00E53338"/>
    <w:rsid w:val="00E55ADC"/>
    <w:rsid w:val="00E55FAE"/>
    <w:rsid w:val="00E6070F"/>
    <w:rsid w:val="00E6357B"/>
    <w:rsid w:val="00E63E0A"/>
    <w:rsid w:val="00E649C6"/>
    <w:rsid w:val="00E6798F"/>
    <w:rsid w:val="00E70BD9"/>
    <w:rsid w:val="00E71CD6"/>
    <w:rsid w:val="00E72E69"/>
    <w:rsid w:val="00E73DD9"/>
    <w:rsid w:val="00E75BA7"/>
    <w:rsid w:val="00E877E2"/>
    <w:rsid w:val="00EA1AF2"/>
    <w:rsid w:val="00EB0C67"/>
    <w:rsid w:val="00EB1D36"/>
    <w:rsid w:val="00EC1FAD"/>
    <w:rsid w:val="00EC29F7"/>
    <w:rsid w:val="00EC5C1D"/>
    <w:rsid w:val="00EC6E4A"/>
    <w:rsid w:val="00ED338A"/>
    <w:rsid w:val="00ED5F2E"/>
    <w:rsid w:val="00EE5DA0"/>
    <w:rsid w:val="00EF20A4"/>
    <w:rsid w:val="00EF3B81"/>
    <w:rsid w:val="00EF5484"/>
    <w:rsid w:val="00EF5AD5"/>
    <w:rsid w:val="00F02266"/>
    <w:rsid w:val="00F113FD"/>
    <w:rsid w:val="00F12D89"/>
    <w:rsid w:val="00F14876"/>
    <w:rsid w:val="00F17530"/>
    <w:rsid w:val="00F17CCB"/>
    <w:rsid w:val="00F226A9"/>
    <w:rsid w:val="00F33443"/>
    <w:rsid w:val="00F36D92"/>
    <w:rsid w:val="00F37C14"/>
    <w:rsid w:val="00F400F4"/>
    <w:rsid w:val="00F50B1A"/>
    <w:rsid w:val="00F5183D"/>
    <w:rsid w:val="00F51CBF"/>
    <w:rsid w:val="00F52845"/>
    <w:rsid w:val="00F53A1E"/>
    <w:rsid w:val="00F66224"/>
    <w:rsid w:val="00F7137D"/>
    <w:rsid w:val="00F74640"/>
    <w:rsid w:val="00F82459"/>
    <w:rsid w:val="00F85DCB"/>
    <w:rsid w:val="00F947E4"/>
    <w:rsid w:val="00F95337"/>
    <w:rsid w:val="00FA65A3"/>
    <w:rsid w:val="00FB083C"/>
    <w:rsid w:val="00FC04CD"/>
    <w:rsid w:val="00FC2A55"/>
    <w:rsid w:val="00FC7161"/>
    <w:rsid w:val="00FD0F35"/>
    <w:rsid w:val="00FD594C"/>
    <w:rsid w:val="00FF57B3"/>
    <w:rsid w:val="00FF60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C9F6C6"/>
  <w15:docId w15:val="{1C11C564-3F41-4DA9-96A5-40ADA9239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3B5"/>
    <w:rPr>
      <w:rFonts w:eastAsiaTheme="minorEastAsia"/>
      <w:lang w:eastAsia="es-ES"/>
    </w:rPr>
  </w:style>
  <w:style w:type="paragraph" w:styleId="Ttulo2">
    <w:name w:val="heading 2"/>
    <w:basedOn w:val="Normal"/>
    <w:next w:val="Normal"/>
    <w:link w:val="Ttulo2Car"/>
    <w:uiPriority w:val="9"/>
    <w:semiHidden/>
    <w:unhideWhenUsed/>
    <w:qFormat/>
    <w:rsid w:val="00E71CD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link w:val="Ttulo3Car"/>
    <w:uiPriority w:val="9"/>
    <w:qFormat/>
    <w:rsid w:val="00F85DC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tulo5">
    <w:name w:val="heading 5"/>
    <w:basedOn w:val="Normal"/>
    <w:next w:val="Normal"/>
    <w:link w:val="Ttulo5Car"/>
    <w:uiPriority w:val="9"/>
    <w:semiHidden/>
    <w:unhideWhenUsed/>
    <w:qFormat/>
    <w:rsid w:val="00097C51"/>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56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D5611"/>
  </w:style>
  <w:style w:type="paragraph" w:styleId="Piedepgina">
    <w:name w:val="footer"/>
    <w:basedOn w:val="Normal"/>
    <w:link w:val="PiedepginaCar"/>
    <w:uiPriority w:val="99"/>
    <w:unhideWhenUsed/>
    <w:rsid w:val="00CD561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D5611"/>
  </w:style>
  <w:style w:type="paragraph" w:styleId="Textodeglobo">
    <w:name w:val="Balloon Text"/>
    <w:basedOn w:val="Normal"/>
    <w:link w:val="TextodegloboCar"/>
    <w:uiPriority w:val="99"/>
    <w:semiHidden/>
    <w:unhideWhenUsed/>
    <w:rsid w:val="00CD56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5611"/>
    <w:rPr>
      <w:rFonts w:ascii="Tahoma" w:hAnsi="Tahoma" w:cs="Tahoma"/>
      <w:sz w:val="16"/>
      <w:szCs w:val="16"/>
    </w:rPr>
  </w:style>
  <w:style w:type="table" w:styleId="Tablaconcuadrcula">
    <w:name w:val="Table Grid"/>
    <w:basedOn w:val="Tablanormal"/>
    <w:rsid w:val="00AC67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CC1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F736B"/>
    <w:pPr>
      <w:spacing w:before="100" w:beforeAutospacing="1" w:after="100" w:afterAutospacing="1" w:line="240" w:lineRule="auto"/>
    </w:pPr>
    <w:rPr>
      <w:rFonts w:ascii="Times New Roman" w:eastAsia="Times New Roman" w:hAnsi="Times New Roman" w:cs="Times New Roman"/>
      <w:sz w:val="24"/>
      <w:szCs w:val="24"/>
    </w:rPr>
  </w:style>
  <w:style w:type="character" w:styleId="nfasis">
    <w:name w:val="Emphasis"/>
    <w:basedOn w:val="Fuentedeprrafopredeter"/>
    <w:uiPriority w:val="20"/>
    <w:qFormat/>
    <w:rsid w:val="008F736B"/>
    <w:rPr>
      <w:i/>
      <w:iCs/>
    </w:rPr>
  </w:style>
  <w:style w:type="paragraph" w:styleId="Prrafodelista">
    <w:name w:val="List Paragraph"/>
    <w:basedOn w:val="Normal"/>
    <w:uiPriority w:val="34"/>
    <w:qFormat/>
    <w:rsid w:val="008F736B"/>
    <w:pPr>
      <w:ind w:left="720"/>
      <w:contextualSpacing/>
    </w:pPr>
  </w:style>
  <w:style w:type="table" w:customStyle="1" w:styleId="Tablaconcuadrcula2">
    <w:name w:val="Tabla con cuadrícula2"/>
    <w:basedOn w:val="Tablanormal"/>
    <w:next w:val="Tablaconcuadrcula"/>
    <w:uiPriority w:val="59"/>
    <w:rsid w:val="00E877E2"/>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F85DCB"/>
    <w:rPr>
      <w:rFonts w:ascii="Times New Roman" w:eastAsia="Times New Roman" w:hAnsi="Times New Roman" w:cs="Times New Roman"/>
      <w:b/>
      <w:bCs/>
      <w:sz w:val="27"/>
      <w:szCs w:val="27"/>
      <w:lang w:eastAsia="es-ES"/>
    </w:rPr>
  </w:style>
  <w:style w:type="character" w:customStyle="1" w:styleId="Ttulo5Car">
    <w:name w:val="Título 5 Car"/>
    <w:basedOn w:val="Fuentedeprrafopredeter"/>
    <w:link w:val="Ttulo5"/>
    <w:uiPriority w:val="9"/>
    <w:semiHidden/>
    <w:rsid w:val="00097C51"/>
    <w:rPr>
      <w:rFonts w:asciiTheme="majorHAnsi" w:eastAsiaTheme="majorEastAsia" w:hAnsiTheme="majorHAnsi" w:cstheme="majorBidi"/>
      <w:color w:val="365F91" w:themeColor="accent1" w:themeShade="BF"/>
      <w:lang w:eastAsia="es-ES"/>
    </w:rPr>
  </w:style>
  <w:style w:type="paragraph" w:customStyle="1" w:styleId="articulo">
    <w:name w:val="articulo"/>
    <w:basedOn w:val="Normal"/>
    <w:rsid w:val="004843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rafo">
    <w:name w:val="parrafo"/>
    <w:basedOn w:val="Normal"/>
    <w:rsid w:val="004843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C9376B"/>
  </w:style>
  <w:style w:type="character" w:styleId="Hipervnculo">
    <w:name w:val="Hyperlink"/>
    <w:basedOn w:val="Fuentedeprrafopredeter"/>
    <w:uiPriority w:val="99"/>
    <w:unhideWhenUsed/>
    <w:rsid w:val="00C9376B"/>
    <w:rPr>
      <w:color w:val="0000FF"/>
      <w:u w:val="single"/>
    </w:rPr>
  </w:style>
  <w:style w:type="paragraph" w:styleId="Textonotapie">
    <w:name w:val="footnote text"/>
    <w:basedOn w:val="Normal"/>
    <w:link w:val="TextonotapieCar"/>
    <w:uiPriority w:val="99"/>
    <w:semiHidden/>
    <w:unhideWhenUsed/>
    <w:rsid w:val="00183B9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83B92"/>
    <w:rPr>
      <w:rFonts w:eastAsiaTheme="minorEastAsia"/>
      <w:sz w:val="20"/>
      <w:szCs w:val="20"/>
      <w:lang w:eastAsia="es-ES"/>
    </w:rPr>
  </w:style>
  <w:style w:type="character" w:styleId="Refdenotaalpie">
    <w:name w:val="footnote reference"/>
    <w:basedOn w:val="Fuentedeprrafopredeter"/>
    <w:uiPriority w:val="99"/>
    <w:semiHidden/>
    <w:unhideWhenUsed/>
    <w:rsid w:val="00183B92"/>
    <w:rPr>
      <w:vertAlign w:val="superscript"/>
    </w:rPr>
  </w:style>
  <w:style w:type="paragraph" w:customStyle="1" w:styleId="sangradoarticulo">
    <w:name w:val="sangrado_articulo"/>
    <w:basedOn w:val="Normal"/>
    <w:rsid w:val="00183B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ngrado2">
    <w:name w:val="sangrado_2"/>
    <w:basedOn w:val="Normal"/>
    <w:rsid w:val="00183B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ngrado">
    <w:name w:val="sangrado"/>
    <w:basedOn w:val="Normal"/>
    <w:rsid w:val="00183B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a"/>
    <w:basedOn w:val="Normal"/>
    <w:rsid w:val="00050B6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aconcuadrcula4">
    <w:name w:val="Tabla con cuadrícula4"/>
    <w:basedOn w:val="Tablanormal"/>
    <w:rsid w:val="00B35F1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E71CD6"/>
    <w:rPr>
      <w:rFonts w:asciiTheme="majorHAnsi" w:eastAsiaTheme="majorEastAsia" w:hAnsiTheme="majorHAnsi" w:cstheme="majorBidi"/>
      <w:color w:val="365F91" w:themeColor="accent1" w:themeShade="BF"/>
      <w:sz w:val="26"/>
      <w:szCs w:val="26"/>
      <w:lang w:eastAsia="es-ES"/>
    </w:rPr>
  </w:style>
  <w:style w:type="paragraph" w:customStyle="1" w:styleId="d12">
    <w:name w:val="d12"/>
    <w:basedOn w:val="Normal"/>
    <w:rsid w:val="00880350"/>
    <w:pPr>
      <w:spacing w:before="100" w:beforeAutospacing="1" w:after="100" w:afterAutospacing="1" w:line="240" w:lineRule="auto"/>
    </w:pPr>
    <w:rPr>
      <w:rFonts w:ascii="Times New Roman" w:eastAsia="Times New Roman" w:hAnsi="Times New Roman" w:cs="Times New Roman"/>
      <w:b/>
      <w:bCs/>
      <w:color w:val="EF9701"/>
      <w:sz w:val="29"/>
      <w:szCs w:val="29"/>
    </w:rPr>
  </w:style>
  <w:style w:type="character" w:customStyle="1" w:styleId="linktodoc">
    <w:name w:val="linktodoc"/>
    <w:basedOn w:val="Fuentedeprrafopredeter"/>
    <w:rsid w:val="00880350"/>
  </w:style>
  <w:style w:type="table" w:styleId="Tabladelista3-nfasis1">
    <w:name w:val="List Table 3 Accent 1"/>
    <w:basedOn w:val="Tablanormal"/>
    <w:uiPriority w:val="48"/>
    <w:rsid w:val="00315C30"/>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styleId="Mencinsinresolver">
    <w:name w:val="Unresolved Mention"/>
    <w:basedOn w:val="Fuentedeprrafopredeter"/>
    <w:uiPriority w:val="99"/>
    <w:semiHidden/>
    <w:unhideWhenUsed/>
    <w:rsid w:val="00315C30"/>
    <w:rPr>
      <w:color w:val="605E5C"/>
      <w:shd w:val="clear" w:color="auto" w:fill="E1DFDD"/>
    </w:rPr>
  </w:style>
  <w:style w:type="character" w:styleId="Textodelmarcadordeposicin">
    <w:name w:val="Placeholder Text"/>
    <w:basedOn w:val="Fuentedeprrafopredeter"/>
    <w:uiPriority w:val="99"/>
    <w:semiHidden/>
    <w:rsid w:val="00C628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53836">
      <w:bodyDiv w:val="1"/>
      <w:marLeft w:val="0"/>
      <w:marRight w:val="0"/>
      <w:marTop w:val="0"/>
      <w:marBottom w:val="0"/>
      <w:divBdr>
        <w:top w:val="none" w:sz="0" w:space="0" w:color="auto"/>
        <w:left w:val="none" w:sz="0" w:space="0" w:color="auto"/>
        <w:bottom w:val="none" w:sz="0" w:space="0" w:color="auto"/>
        <w:right w:val="none" w:sz="0" w:space="0" w:color="auto"/>
      </w:divBdr>
    </w:div>
    <w:div w:id="98644360">
      <w:bodyDiv w:val="1"/>
      <w:marLeft w:val="0"/>
      <w:marRight w:val="0"/>
      <w:marTop w:val="0"/>
      <w:marBottom w:val="0"/>
      <w:divBdr>
        <w:top w:val="none" w:sz="0" w:space="0" w:color="auto"/>
        <w:left w:val="none" w:sz="0" w:space="0" w:color="auto"/>
        <w:bottom w:val="none" w:sz="0" w:space="0" w:color="auto"/>
        <w:right w:val="none" w:sz="0" w:space="0" w:color="auto"/>
      </w:divBdr>
    </w:div>
    <w:div w:id="114369226">
      <w:bodyDiv w:val="1"/>
      <w:marLeft w:val="0"/>
      <w:marRight w:val="0"/>
      <w:marTop w:val="0"/>
      <w:marBottom w:val="0"/>
      <w:divBdr>
        <w:top w:val="none" w:sz="0" w:space="0" w:color="auto"/>
        <w:left w:val="none" w:sz="0" w:space="0" w:color="auto"/>
        <w:bottom w:val="none" w:sz="0" w:space="0" w:color="auto"/>
        <w:right w:val="none" w:sz="0" w:space="0" w:color="auto"/>
      </w:divBdr>
    </w:div>
    <w:div w:id="135418136">
      <w:bodyDiv w:val="1"/>
      <w:marLeft w:val="0"/>
      <w:marRight w:val="0"/>
      <w:marTop w:val="0"/>
      <w:marBottom w:val="0"/>
      <w:divBdr>
        <w:top w:val="none" w:sz="0" w:space="0" w:color="auto"/>
        <w:left w:val="none" w:sz="0" w:space="0" w:color="auto"/>
        <w:bottom w:val="none" w:sz="0" w:space="0" w:color="auto"/>
        <w:right w:val="none" w:sz="0" w:space="0" w:color="auto"/>
      </w:divBdr>
    </w:div>
    <w:div w:id="211045790">
      <w:bodyDiv w:val="1"/>
      <w:marLeft w:val="0"/>
      <w:marRight w:val="0"/>
      <w:marTop w:val="0"/>
      <w:marBottom w:val="0"/>
      <w:divBdr>
        <w:top w:val="none" w:sz="0" w:space="0" w:color="auto"/>
        <w:left w:val="none" w:sz="0" w:space="0" w:color="auto"/>
        <w:bottom w:val="none" w:sz="0" w:space="0" w:color="auto"/>
        <w:right w:val="none" w:sz="0" w:space="0" w:color="auto"/>
      </w:divBdr>
    </w:div>
    <w:div w:id="279726666">
      <w:bodyDiv w:val="1"/>
      <w:marLeft w:val="0"/>
      <w:marRight w:val="0"/>
      <w:marTop w:val="0"/>
      <w:marBottom w:val="0"/>
      <w:divBdr>
        <w:top w:val="none" w:sz="0" w:space="0" w:color="auto"/>
        <w:left w:val="none" w:sz="0" w:space="0" w:color="auto"/>
        <w:bottom w:val="none" w:sz="0" w:space="0" w:color="auto"/>
        <w:right w:val="none" w:sz="0" w:space="0" w:color="auto"/>
      </w:divBdr>
      <w:divsChild>
        <w:div w:id="245001524">
          <w:marLeft w:val="0"/>
          <w:marRight w:val="0"/>
          <w:marTop w:val="120"/>
          <w:marBottom w:val="270"/>
          <w:divBdr>
            <w:top w:val="none" w:sz="0" w:space="0" w:color="auto"/>
            <w:left w:val="none" w:sz="0" w:space="0" w:color="auto"/>
            <w:bottom w:val="none" w:sz="0" w:space="0" w:color="auto"/>
            <w:right w:val="none" w:sz="0" w:space="0" w:color="auto"/>
          </w:divBdr>
        </w:div>
      </w:divsChild>
    </w:div>
    <w:div w:id="326061683">
      <w:bodyDiv w:val="1"/>
      <w:marLeft w:val="0"/>
      <w:marRight w:val="0"/>
      <w:marTop w:val="0"/>
      <w:marBottom w:val="0"/>
      <w:divBdr>
        <w:top w:val="none" w:sz="0" w:space="0" w:color="auto"/>
        <w:left w:val="none" w:sz="0" w:space="0" w:color="auto"/>
        <w:bottom w:val="none" w:sz="0" w:space="0" w:color="auto"/>
        <w:right w:val="none" w:sz="0" w:space="0" w:color="auto"/>
      </w:divBdr>
    </w:div>
    <w:div w:id="530142572">
      <w:bodyDiv w:val="1"/>
      <w:marLeft w:val="0"/>
      <w:marRight w:val="0"/>
      <w:marTop w:val="0"/>
      <w:marBottom w:val="0"/>
      <w:divBdr>
        <w:top w:val="none" w:sz="0" w:space="0" w:color="auto"/>
        <w:left w:val="none" w:sz="0" w:space="0" w:color="auto"/>
        <w:bottom w:val="none" w:sz="0" w:space="0" w:color="auto"/>
        <w:right w:val="none" w:sz="0" w:space="0" w:color="auto"/>
      </w:divBdr>
      <w:divsChild>
        <w:div w:id="126661799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89119216">
      <w:bodyDiv w:val="1"/>
      <w:marLeft w:val="0"/>
      <w:marRight w:val="0"/>
      <w:marTop w:val="0"/>
      <w:marBottom w:val="0"/>
      <w:divBdr>
        <w:top w:val="none" w:sz="0" w:space="0" w:color="auto"/>
        <w:left w:val="none" w:sz="0" w:space="0" w:color="auto"/>
        <w:bottom w:val="none" w:sz="0" w:space="0" w:color="auto"/>
        <w:right w:val="none" w:sz="0" w:space="0" w:color="auto"/>
      </w:divBdr>
    </w:div>
    <w:div w:id="644505039">
      <w:bodyDiv w:val="1"/>
      <w:marLeft w:val="0"/>
      <w:marRight w:val="0"/>
      <w:marTop w:val="0"/>
      <w:marBottom w:val="0"/>
      <w:divBdr>
        <w:top w:val="none" w:sz="0" w:space="0" w:color="auto"/>
        <w:left w:val="none" w:sz="0" w:space="0" w:color="auto"/>
        <w:bottom w:val="none" w:sz="0" w:space="0" w:color="auto"/>
        <w:right w:val="none" w:sz="0" w:space="0" w:color="auto"/>
      </w:divBdr>
    </w:div>
    <w:div w:id="709115623">
      <w:bodyDiv w:val="1"/>
      <w:marLeft w:val="0"/>
      <w:marRight w:val="0"/>
      <w:marTop w:val="0"/>
      <w:marBottom w:val="0"/>
      <w:divBdr>
        <w:top w:val="none" w:sz="0" w:space="0" w:color="auto"/>
        <w:left w:val="none" w:sz="0" w:space="0" w:color="auto"/>
        <w:bottom w:val="none" w:sz="0" w:space="0" w:color="auto"/>
        <w:right w:val="none" w:sz="0" w:space="0" w:color="auto"/>
      </w:divBdr>
    </w:div>
    <w:div w:id="764889277">
      <w:bodyDiv w:val="1"/>
      <w:marLeft w:val="0"/>
      <w:marRight w:val="0"/>
      <w:marTop w:val="0"/>
      <w:marBottom w:val="0"/>
      <w:divBdr>
        <w:top w:val="none" w:sz="0" w:space="0" w:color="auto"/>
        <w:left w:val="none" w:sz="0" w:space="0" w:color="auto"/>
        <w:bottom w:val="none" w:sz="0" w:space="0" w:color="auto"/>
        <w:right w:val="none" w:sz="0" w:space="0" w:color="auto"/>
      </w:divBdr>
    </w:div>
    <w:div w:id="797577154">
      <w:bodyDiv w:val="1"/>
      <w:marLeft w:val="0"/>
      <w:marRight w:val="0"/>
      <w:marTop w:val="0"/>
      <w:marBottom w:val="0"/>
      <w:divBdr>
        <w:top w:val="none" w:sz="0" w:space="0" w:color="auto"/>
        <w:left w:val="none" w:sz="0" w:space="0" w:color="auto"/>
        <w:bottom w:val="none" w:sz="0" w:space="0" w:color="auto"/>
        <w:right w:val="none" w:sz="0" w:space="0" w:color="auto"/>
      </w:divBdr>
    </w:div>
    <w:div w:id="877475671">
      <w:bodyDiv w:val="1"/>
      <w:marLeft w:val="0"/>
      <w:marRight w:val="0"/>
      <w:marTop w:val="0"/>
      <w:marBottom w:val="0"/>
      <w:divBdr>
        <w:top w:val="none" w:sz="0" w:space="0" w:color="auto"/>
        <w:left w:val="none" w:sz="0" w:space="0" w:color="auto"/>
        <w:bottom w:val="none" w:sz="0" w:space="0" w:color="auto"/>
        <w:right w:val="none" w:sz="0" w:space="0" w:color="auto"/>
      </w:divBdr>
    </w:div>
    <w:div w:id="1041200538">
      <w:bodyDiv w:val="1"/>
      <w:marLeft w:val="0"/>
      <w:marRight w:val="0"/>
      <w:marTop w:val="0"/>
      <w:marBottom w:val="0"/>
      <w:divBdr>
        <w:top w:val="none" w:sz="0" w:space="0" w:color="auto"/>
        <w:left w:val="none" w:sz="0" w:space="0" w:color="auto"/>
        <w:bottom w:val="none" w:sz="0" w:space="0" w:color="auto"/>
        <w:right w:val="none" w:sz="0" w:space="0" w:color="auto"/>
      </w:divBdr>
    </w:div>
    <w:div w:id="1058165989">
      <w:bodyDiv w:val="1"/>
      <w:marLeft w:val="0"/>
      <w:marRight w:val="0"/>
      <w:marTop w:val="0"/>
      <w:marBottom w:val="0"/>
      <w:divBdr>
        <w:top w:val="none" w:sz="0" w:space="0" w:color="auto"/>
        <w:left w:val="none" w:sz="0" w:space="0" w:color="auto"/>
        <w:bottom w:val="none" w:sz="0" w:space="0" w:color="auto"/>
        <w:right w:val="none" w:sz="0" w:space="0" w:color="auto"/>
      </w:divBdr>
    </w:div>
    <w:div w:id="1220895088">
      <w:bodyDiv w:val="1"/>
      <w:marLeft w:val="0"/>
      <w:marRight w:val="0"/>
      <w:marTop w:val="0"/>
      <w:marBottom w:val="0"/>
      <w:divBdr>
        <w:top w:val="none" w:sz="0" w:space="0" w:color="auto"/>
        <w:left w:val="none" w:sz="0" w:space="0" w:color="auto"/>
        <w:bottom w:val="none" w:sz="0" w:space="0" w:color="auto"/>
        <w:right w:val="none" w:sz="0" w:space="0" w:color="auto"/>
      </w:divBdr>
    </w:div>
    <w:div w:id="1273241428">
      <w:bodyDiv w:val="1"/>
      <w:marLeft w:val="0"/>
      <w:marRight w:val="0"/>
      <w:marTop w:val="0"/>
      <w:marBottom w:val="0"/>
      <w:divBdr>
        <w:top w:val="none" w:sz="0" w:space="0" w:color="auto"/>
        <w:left w:val="none" w:sz="0" w:space="0" w:color="auto"/>
        <w:bottom w:val="none" w:sz="0" w:space="0" w:color="auto"/>
        <w:right w:val="none" w:sz="0" w:space="0" w:color="auto"/>
      </w:divBdr>
    </w:div>
    <w:div w:id="1718892377">
      <w:bodyDiv w:val="1"/>
      <w:marLeft w:val="0"/>
      <w:marRight w:val="0"/>
      <w:marTop w:val="0"/>
      <w:marBottom w:val="0"/>
      <w:divBdr>
        <w:top w:val="none" w:sz="0" w:space="0" w:color="auto"/>
        <w:left w:val="none" w:sz="0" w:space="0" w:color="auto"/>
        <w:bottom w:val="none" w:sz="0" w:space="0" w:color="auto"/>
        <w:right w:val="none" w:sz="0" w:space="0" w:color="auto"/>
      </w:divBdr>
    </w:div>
    <w:div w:id="1757554477">
      <w:bodyDiv w:val="1"/>
      <w:marLeft w:val="0"/>
      <w:marRight w:val="0"/>
      <w:marTop w:val="0"/>
      <w:marBottom w:val="0"/>
      <w:divBdr>
        <w:top w:val="none" w:sz="0" w:space="0" w:color="auto"/>
        <w:left w:val="none" w:sz="0" w:space="0" w:color="auto"/>
        <w:bottom w:val="none" w:sz="0" w:space="0" w:color="auto"/>
        <w:right w:val="none" w:sz="0" w:space="0" w:color="auto"/>
      </w:divBdr>
    </w:div>
    <w:div w:id="1861821820">
      <w:bodyDiv w:val="1"/>
      <w:marLeft w:val="0"/>
      <w:marRight w:val="0"/>
      <w:marTop w:val="0"/>
      <w:marBottom w:val="0"/>
      <w:divBdr>
        <w:top w:val="none" w:sz="0" w:space="0" w:color="auto"/>
        <w:left w:val="none" w:sz="0" w:space="0" w:color="auto"/>
        <w:bottom w:val="none" w:sz="0" w:space="0" w:color="auto"/>
        <w:right w:val="none" w:sz="0" w:space="0" w:color="auto"/>
      </w:divBdr>
    </w:div>
    <w:div w:id="1865164639">
      <w:bodyDiv w:val="1"/>
      <w:marLeft w:val="0"/>
      <w:marRight w:val="0"/>
      <w:marTop w:val="0"/>
      <w:marBottom w:val="0"/>
      <w:divBdr>
        <w:top w:val="none" w:sz="0" w:space="0" w:color="auto"/>
        <w:left w:val="none" w:sz="0" w:space="0" w:color="auto"/>
        <w:bottom w:val="none" w:sz="0" w:space="0" w:color="auto"/>
        <w:right w:val="none" w:sz="0" w:space="0" w:color="auto"/>
      </w:divBdr>
    </w:div>
    <w:div w:id="2022662203">
      <w:bodyDiv w:val="1"/>
      <w:marLeft w:val="0"/>
      <w:marRight w:val="0"/>
      <w:marTop w:val="0"/>
      <w:marBottom w:val="0"/>
      <w:divBdr>
        <w:top w:val="none" w:sz="0" w:space="0" w:color="auto"/>
        <w:left w:val="none" w:sz="0" w:space="0" w:color="auto"/>
        <w:bottom w:val="none" w:sz="0" w:space="0" w:color="auto"/>
        <w:right w:val="none" w:sz="0" w:space="0" w:color="auto"/>
      </w:divBdr>
    </w:div>
    <w:div w:id="2070230835">
      <w:bodyDiv w:val="1"/>
      <w:marLeft w:val="0"/>
      <w:marRight w:val="0"/>
      <w:marTop w:val="0"/>
      <w:marBottom w:val="0"/>
      <w:divBdr>
        <w:top w:val="none" w:sz="0" w:space="0" w:color="auto"/>
        <w:left w:val="none" w:sz="0" w:space="0" w:color="auto"/>
        <w:bottom w:val="none" w:sz="0" w:space="0" w:color="auto"/>
        <w:right w:val="none" w:sz="0" w:space="0" w:color="auto"/>
      </w:divBdr>
    </w:div>
    <w:div w:id="210653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6BFA1-0461-4BF7-98D0-3E833F1B4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5007</Words>
  <Characters>27539</Characters>
  <Application>Microsoft Office Word</Application>
  <DocSecurity>0</DocSecurity>
  <Lines>229</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Mónica Atienzar | FVMP</cp:lastModifiedBy>
  <cp:revision>2</cp:revision>
  <cp:lastPrinted>2022-05-27T10:06:00Z</cp:lastPrinted>
  <dcterms:created xsi:type="dcterms:W3CDTF">2022-06-17T08:06:00Z</dcterms:created>
  <dcterms:modified xsi:type="dcterms:W3CDTF">2022-06-17T08:06:00Z</dcterms:modified>
  <cp:category/>
</cp:coreProperties>
</file>